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6977AD">
        <w:rPr>
          <w:rFonts w:asciiTheme="minorHAnsi" w:hAnsiTheme="minorHAnsi" w:cstheme="minorHAnsi"/>
          <w:bCs/>
          <w:i/>
        </w:rPr>
        <w:t>5</w:t>
      </w:r>
      <w:bookmarkStart w:id="0" w:name="_GoBack"/>
      <w:bookmarkEnd w:id="0"/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:rsidR="00B41D92" w:rsidRPr="0066355F" w:rsidRDefault="00B41D92" w:rsidP="007172C6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6977AD">
        <w:rPr>
          <w:rFonts w:asciiTheme="minorHAnsi" w:hAnsiTheme="minorHAnsi" w:cstheme="minorHAnsi"/>
          <w:b/>
          <w:i/>
        </w:rPr>
        <w:t>Dostawa i montaż systemu zabezpieczeń</w:t>
      </w:r>
      <w:r w:rsidR="00514726" w:rsidRPr="00514726">
        <w:rPr>
          <w:rFonts w:asciiTheme="minorHAnsi" w:hAnsiTheme="minorHAnsi" w:cstheme="minorHAnsi"/>
          <w:b/>
          <w:i/>
        </w:rPr>
        <w:t xml:space="preserve"> w budynkach jednostek </w:t>
      </w:r>
      <w:r w:rsidR="009E0D42">
        <w:rPr>
          <w:rFonts w:asciiTheme="minorHAnsi" w:hAnsiTheme="minorHAnsi" w:cstheme="minorHAnsi"/>
          <w:b/>
          <w:i/>
        </w:rPr>
        <w:br/>
      </w:r>
      <w:r w:rsidR="00514726" w:rsidRPr="00514726">
        <w:rPr>
          <w:rFonts w:asciiTheme="minorHAnsi" w:hAnsiTheme="minorHAnsi" w:cstheme="minorHAnsi"/>
          <w:b/>
          <w:i/>
        </w:rPr>
        <w:t xml:space="preserve">administracji </w:t>
      </w:r>
      <w:r w:rsidR="00514726">
        <w:rPr>
          <w:rFonts w:asciiTheme="minorHAnsi" w:hAnsiTheme="minorHAnsi" w:cstheme="minorHAnsi"/>
          <w:b/>
          <w:i/>
        </w:rPr>
        <w:t xml:space="preserve">skarbowej województwa łódzkiego”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EE4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z wyłączeniem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stosowania </w:t>
      </w:r>
      <w:r w:rsidRPr="0066355F">
        <w:rPr>
          <w:rFonts w:asciiTheme="minorHAnsi" w:eastAsia="Times New Roman" w:hAnsiTheme="minorHAnsi" w:cstheme="minorHAnsi"/>
          <w:lang w:eastAsia="pl-PL"/>
        </w:rPr>
        <w:t>ustawy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 z dnia 11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 września 2019 roku</w:t>
      </w:r>
      <w:r w:rsidR="00C80E06">
        <w:rPr>
          <w:rFonts w:asciiTheme="minorHAnsi" w:eastAsia="Times New Roman" w:hAnsiTheme="minorHAnsi" w:cstheme="minorHAnsi"/>
          <w:lang w:eastAsia="pl-PL"/>
        </w:rPr>
        <w:t xml:space="preserve">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Prawo zamówień publicznych</w:t>
      </w:r>
      <w:r w:rsidR="00752E02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6C9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4B16C9">
        <w:rPr>
          <w:rFonts w:asciiTheme="minorHAnsi" w:eastAsia="Times New Roman" w:hAnsiTheme="minorHAnsi" w:cstheme="minorHAnsi"/>
          <w:lang w:eastAsia="pl-PL"/>
        </w:rPr>
        <w:t>t</w:t>
      </w:r>
      <w:r w:rsidR="00522AFE">
        <w:rPr>
          <w:rFonts w:asciiTheme="minorHAnsi" w:eastAsia="Times New Roman" w:hAnsiTheme="minorHAnsi" w:cstheme="minorHAnsi"/>
          <w:lang w:eastAsia="pl-PL"/>
        </w:rPr>
        <w:t>.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j</w:t>
      </w:r>
      <w:proofErr w:type="spellEnd"/>
      <w:r w:rsidR="000A183C" w:rsidRPr="0066355F">
        <w:rPr>
          <w:rFonts w:asciiTheme="minorHAnsi" w:eastAsia="Times New Roman" w:hAnsiTheme="minorHAnsi" w:cstheme="minorHAnsi"/>
          <w:lang w:eastAsia="pl-PL"/>
        </w:rPr>
        <w:t>. Dz. U.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z</w:t>
      </w:r>
      <w:r w:rsidR="001639EC">
        <w:rPr>
          <w:rFonts w:asciiTheme="minorHAnsi" w:eastAsia="Times New Roman" w:hAnsiTheme="minorHAnsi" w:cstheme="minorHAnsi"/>
          <w:lang w:eastAsia="pl-PL"/>
        </w:rPr>
        <w:t xml:space="preserve"> </w:t>
      </w:r>
      <w:r w:rsidR="00752E02" w:rsidRPr="00335E6A">
        <w:rPr>
          <w:rFonts w:asciiTheme="minorHAnsi" w:hAnsiTheme="minorHAnsi" w:cstheme="minorHAnsi"/>
          <w:color w:val="000000"/>
        </w:rPr>
        <w:t>202</w:t>
      </w:r>
      <w:r w:rsidR="00752E02">
        <w:rPr>
          <w:rFonts w:asciiTheme="minorHAnsi" w:hAnsiTheme="minorHAnsi" w:cstheme="minorHAnsi"/>
          <w:color w:val="000000"/>
        </w:rPr>
        <w:t>2</w:t>
      </w:r>
      <w:r w:rsidR="00752E02" w:rsidRPr="00335E6A">
        <w:rPr>
          <w:rFonts w:asciiTheme="minorHAnsi" w:hAnsiTheme="minorHAnsi" w:cstheme="minorHAnsi"/>
          <w:color w:val="000000"/>
        </w:rPr>
        <w:t xml:space="preserve"> r., poz.</w:t>
      </w:r>
      <w:r w:rsidR="00E958B0">
        <w:rPr>
          <w:rFonts w:asciiTheme="minorHAnsi" w:hAnsiTheme="minorHAnsi" w:cstheme="minorHAnsi"/>
          <w:color w:val="000000"/>
        </w:rPr>
        <w:t xml:space="preserve"> 16</w:t>
      </w:r>
      <w:r w:rsidR="00752E02">
        <w:rPr>
          <w:rFonts w:asciiTheme="minorHAnsi" w:hAnsiTheme="minorHAnsi" w:cstheme="minorHAnsi"/>
          <w:color w:val="000000"/>
        </w:rPr>
        <w:t>0</w:t>
      </w:r>
      <w:r w:rsidR="00E958B0">
        <w:rPr>
          <w:rFonts w:asciiTheme="minorHAnsi" w:hAnsiTheme="minorHAnsi" w:cstheme="minorHAnsi"/>
          <w:color w:val="000000"/>
        </w:rPr>
        <w:t>5</w:t>
      </w:r>
      <w:r w:rsidR="003D315F">
        <w:rPr>
          <w:rFonts w:asciiTheme="minorHAnsi" w:hAnsiTheme="minorHAnsi" w:cstheme="minorHAnsi"/>
          <w:color w:val="000000"/>
        </w:rPr>
        <w:t xml:space="preserve"> ze zm.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), 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752E0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130 000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15 RODO prawo dostępu do danych osobowych Pani/Pana dotyczących,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E97" w:rsidRDefault="00FE3E97" w:rsidP="00C47631">
      <w:r>
        <w:separator/>
      </w:r>
    </w:p>
  </w:endnote>
  <w:endnote w:type="continuationSeparator" w:id="0">
    <w:p w:rsidR="00FE3E97" w:rsidRDefault="00FE3E97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E97" w:rsidRDefault="00FE3E97" w:rsidP="00C47631">
      <w:r>
        <w:separator/>
      </w:r>
    </w:p>
  </w:footnote>
  <w:footnote w:type="continuationSeparator" w:id="0">
    <w:p w:rsidR="00FE3E97" w:rsidRDefault="00FE3E97" w:rsidP="00C4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877DE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977AD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214B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DF4EDF"/>
  <w15:docId w15:val="{E61B3BC0-AA84-4019-A04E-A4F8D9BC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Kacperska Anna</cp:lastModifiedBy>
  <cp:revision>4</cp:revision>
  <cp:lastPrinted>2023-02-06T11:20:00Z</cp:lastPrinted>
  <dcterms:created xsi:type="dcterms:W3CDTF">2024-09-16T10:54:00Z</dcterms:created>
  <dcterms:modified xsi:type="dcterms:W3CDTF">2024-09-16T10:55:00Z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