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D0E2B" w14:textId="77777777" w:rsidR="00B821AB" w:rsidRDefault="00B821AB" w:rsidP="00B821A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Theme="minorHAnsi" w:eastAsia="Cambria" w:hAnsiTheme="minorHAnsi" w:cstheme="minorHAnsi"/>
          <w:color w:val="auto"/>
          <w:sz w:val="24"/>
          <w:szCs w:val="24"/>
          <w:u w:val="single"/>
          <w:lang w:eastAsia="zh-CN"/>
        </w:rPr>
      </w:pPr>
      <w:r w:rsidRPr="006C6E63">
        <w:rPr>
          <w:rFonts w:asciiTheme="minorHAnsi" w:eastAsia="Cambria" w:hAnsiTheme="minorHAnsi" w:cstheme="minorHAnsi"/>
          <w:color w:val="auto"/>
          <w:sz w:val="24"/>
          <w:szCs w:val="24"/>
          <w:u w:val="single"/>
          <w:lang w:eastAsia="zh-CN"/>
        </w:rPr>
        <w:t>Klauzula informacyjna dotycząca przetwarzania danych osobowych:</w:t>
      </w:r>
    </w:p>
    <w:p w14:paraId="7F458EF0" w14:textId="77777777" w:rsidR="00B821AB" w:rsidRPr="006C6E63" w:rsidRDefault="00B821AB" w:rsidP="00B821A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Theme="minorHAnsi" w:eastAsia="Cambria" w:hAnsiTheme="minorHAnsi" w:cstheme="minorHAnsi"/>
          <w:color w:val="auto"/>
          <w:sz w:val="24"/>
          <w:szCs w:val="24"/>
          <w:u w:val="single"/>
          <w:lang w:eastAsia="zh-CN"/>
        </w:rPr>
      </w:pPr>
    </w:p>
    <w:p w14:paraId="2A898F31" w14:textId="77777777" w:rsidR="00B821AB" w:rsidRPr="006C6E63" w:rsidRDefault="00B821AB" w:rsidP="00B821AB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 informujemy, że:</w:t>
      </w:r>
    </w:p>
    <w:p w14:paraId="7A4703F8" w14:textId="77777777" w:rsidR="00B821AB" w:rsidRPr="006C6E63" w:rsidRDefault="00B821AB" w:rsidP="00B821AB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1)</w:t>
      </w: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ab/>
        <w:t xml:space="preserve">administratorem Pani/Pana danych osobowych jest Dyrektor Izby Administracji Skarbowej w Łodzi z siedzibą przy al. Kościuszki 83, 90-436 Łódź; </w:t>
      </w:r>
    </w:p>
    <w:p w14:paraId="117031A4" w14:textId="77777777" w:rsidR="00B821AB" w:rsidRPr="006C6E63" w:rsidRDefault="00B821AB" w:rsidP="00B821AB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2)</w:t>
      </w: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ab/>
        <w:t>administrator wyznaczył Inspektora Danych Osobowych, z którym można się kontaktować pod adresem e-mail: iod.lodz@mf.gov.pl,</w:t>
      </w:r>
    </w:p>
    <w:p w14:paraId="182D0D77" w14:textId="77777777" w:rsidR="00B821AB" w:rsidRPr="006C6E63" w:rsidRDefault="00B821AB" w:rsidP="00B821AB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3)</w:t>
      </w: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ab/>
        <w:t xml:space="preserve">Pani/Pana dane osobowe przetwarzane będą na podstawie art. 6 ust. 1 lit. c RODO </w:t>
      </w:r>
    </w:p>
    <w:p w14:paraId="136A3A24" w14:textId="77777777" w:rsidR="00B821AB" w:rsidRPr="006C6E63" w:rsidRDefault="00B821AB" w:rsidP="00B821AB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w celu związanym z przedmiotowym postępowaniem o udzielenie zamówienia publicznego którego przedmiotem jest zakup </w:t>
      </w:r>
      <w:r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3 szt. depozytorów </w:t>
      </w: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z wyłączeniem przepisów ustawy z dnia 11 września 2019r. – Prawo zamówień publicznych (tj. z 202</w:t>
      </w:r>
      <w:r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3 </w:t>
      </w: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r., poz. 1</w:t>
      </w:r>
      <w:r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605</w:t>
      </w: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), ponieważ wartość niniejszego zamówienia nie przekracza kwoty 130 000  złotych, zwanej dalej „Ustawą”;</w:t>
      </w:r>
    </w:p>
    <w:p w14:paraId="6D453B7C" w14:textId="77777777" w:rsidR="00B821AB" w:rsidRPr="006C6E63" w:rsidRDefault="00B821AB" w:rsidP="00B821AB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4)</w:t>
      </w: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ab/>
        <w:t>odbiorcami Pani/Pana danych osobowych będą:</w:t>
      </w:r>
    </w:p>
    <w:p w14:paraId="1407FE08" w14:textId="77777777" w:rsidR="00B821AB" w:rsidRPr="006C6E63" w:rsidRDefault="00B821AB" w:rsidP="00B821AB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a)</w:t>
      </w: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ab/>
        <w:t xml:space="preserve">osoby lub podmioty, którym udostępniona zostanie dokumentacja postępowania </w:t>
      </w:r>
    </w:p>
    <w:p w14:paraId="11A947A9" w14:textId="77777777" w:rsidR="00B821AB" w:rsidRPr="006C6E63" w:rsidRDefault="00B821AB" w:rsidP="00B821AB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na zasadach określonych w przepisach o dostępie do informacji publicznej;</w:t>
      </w:r>
    </w:p>
    <w:p w14:paraId="262ECE33" w14:textId="77777777" w:rsidR="00B821AB" w:rsidRPr="006C6E63" w:rsidRDefault="00B821AB" w:rsidP="00B821AB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b)</w:t>
      </w: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ab/>
        <w:t>upoważnieni pracownicy Izby Administracji Skarbowej w Łodzi;</w:t>
      </w:r>
    </w:p>
    <w:p w14:paraId="6CA95005" w14:textId="77777777" w:rsidR="00B821AB" w:rsidRPr="006C6E63" w:rsidRDefault="00B821AB" w:rsidP="00B821AB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5)</w:t>
      </w: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ab/>
        <w:t>w związku z jawnością postępowania o udzielenie zamówienia publicznego Państwa dane mogą być przekazywane do państw z poza EOG z zastrzeżeniem, iż ograniczenie dostępu do Państwa danych może wystąpić jedynie w  szczególnych przypadkach jeśli jest to uzasadnione ochroną prywatności;</w:t>
      </w:r>
    </w:p>
    <w:p w14:paraId="366FB352" w14:textId="77777777" w:rsidR="00B821AB" w:rsidRPr="006C6E63" w:rsidRDefault="00B821AB" w:rsidP="00B821AB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6)</w:t>
      </w: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ab/>
        <w:t>Państwa dane osobowe będą przecho</w:t>
      </w:r>
      <w:r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wywane przez okres 4 lat od dnia zakończenia postępowania o udzielenie zamówienia;</w:t>
      </w:r>
    </w:p>
    <w:p w14:paraId="763F3304" w14:textId="77777777" w:rsidR="00B821AB" w:rsidRPr="006C6E63" w:rsidRDefault="00B821AB" w:rsidP="00B821AB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7)</w:t>
      </w: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ab/>
        <w:t xml:space="preserve">administrator (zamawiający w postępowaniu) przetwarza dane osobowe zebrane </w:t>
      </w:r>
    </w:p>
    <w:p w14:paraId="719525AC" w14:textId="77777777" w:rsidR="00B821AB" w:rsidRPr="006C6E63" w:rsidRDefault="00B821AB" w:rsidP="00B821AB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w postępowaniu o udzielenie zamówienia publicznego w sposób gwarantujący zabezpieczenie przed ich bezprawnym rozpowszechnianiem;</w:t>
      </w:r>
    </w:p>
    <w:p w14:paraId="01D33631" w14:textId="77777777" w:rsidR="00B821AB" w:rsidRPr="006C6E63" w:rsidRDefault="00B821AB" w:rsidP="00B821AB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8)</w:t>
      </w: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ab/>
        <w:t>obowiązek podania przez Państwa danych osobowych bezpośrednio Państwa dotyczących jest wymogiem</w:t>
      </w:r>
      <w:r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 ustawowym określonym w przepisach Ustawy,</w:t>
      </w: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 związanym z udziałem w postępowaniu o ud</w:t>
      </w:r>
      <w:r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zielenie zamówienia publicznego. Konsekwencje niepodania określonych danych wynikają z Ustawy;</w:t>
      </w:r>
    </w:p>
    <w:p w14:paraId="1ED2AF46" w14:textId="77777777" w:rsidR="00B821AB" w:rsidRPr="006C6E63" w:rsidRDefault="00B821AB" w:rsidP="00B821AB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9)</w:t>
      </w: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ab/>
        <w:t xml:space="preserve">w odniesieniu do Pani/Pana danych osobowych decyzje nie będą podejmowane </w:t>
      </w:r>
    </w:p>
    <w:p w14:paraId="139AD020" w14:textId="77777777" w:rsidR="00B821AB" w:rsidRPr="006C6E63" w:rsidRDefault="00B821AB" w:rsidP="00B821AB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w sposób zautomatyzowany, stosownie do art. 22 RODO;</w:t>
      </w:r>
    </w:p>
    <w:p w14:paraId="352F0EE0" w14:textId="77777777" w:rsidR="00B821AB" w:rsidRPr="006C6E63" w:rsidRDefault="00B821AB" w:rsidP="00B821AB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10)</w:t>
      </w: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ab/>
        <w:t xml:space="preserve">zasada jawności prowadzonego postępowania, ma zastosowanie do wszystkich danych osobowych, z wyjątkiem danych osobowych ujawniających pochodzenie rasowe </w:t>
      </w:r>
    </w:p>
    <w:p w14:paraId="695A8A81" w14:textId="77777777" w:rsidR="00B821AB" w:rsidRPr="006C6E63" w:rsidRDefault="00B821AB" w:rsidP="00B821AB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lub etniczne, poglądy polityczne, przekonania religijne lub światopoglądowe, przynależność do związków zawodowych oraz danych genetycznych, biometrycznych, danych dotyczących zdrowia, seksualności lub orientacji seksualnej, zebranych w toku postępowania o udzielenie zamówienia publicznego. Ograniczenia zasady jawności, o których mowa w pkt 14 stosuje się odpowiednio;</w:t>
      </w:r>
    </w:p>
    <w:p w14:paraId="51805C9D" w14:textId="77777777" w:rsidR="00B821AB" w:rsidRPr="006C6E63" w:rsidRDefault="00B821AB" w:rsidP="00B821AB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11)</w:t>
      </w: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ab/>
        <w:t xml:space="preserve">od dnia zakończenia postępowania o udzielenie zamówienia, w przypadku gdy wniesienie żądania, o którym mowa w art. 18 ust. 1 RODO, spowoduje ograniczenie przetwarzania danych osobowych zawartych w protokole i załącznikach do protokołu, administrator nie udostępnia tych danych zawartych w protokole i załącznikach do protokołu, chyba że zachodzą przesłanki, o których mowa w art. 18 ust. 2 RODO (ustalenie, dochodzenie lub obrona roszczeń, ochrona praw innej osoby </w:t>
      </w: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lastRenderedPageBreak/>
        <w:t>fizycznej lub prawnej, z uwagi na ważne względy interesu publicznego Unii Europejskiej lub państwa członkowskiego);</w:t>
      </w:r>
    </w:p>
    <w:p w14:paraId="446DE680" w14:textId="77777777" w:rsidR="00B821AB" w:rsidRPr="006C6E63" w:rsidRDefault="00B821AB" w:rsidP="00B821AB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12)</w:t>
      </w: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ab/>
        <w:t xml:space="preserve">skorzystanie przez osobę, której dane dotyczą, z uprawnienia do sprostowania </w:t>
      </w:r>
    </w:p>
    <w:p w14:paraId="473092D1" w14:textId="77777777" w:rsidR="00B821AB" w:rsidRPr="006C6E63" w:rsidRDefault="00B821AB" w:rsidP="00B821AB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lub uzupełnienia, o którym mowa w art. 16 RODO, nie może naruszać integralności protokołu postępowania oraz jego załączników;</w:t>
      </w:r>
    </w:p>
    <w:p w14:paraId="2D7D3F5B" w14:textId="77777777" w:rsidR="00B821AB" w:rsidRPr="006C6E63" w:rsidRDefault="00B821AB" w:rsidP="00B821AB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13)</w:t>
      </w: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ab/>
        <w:t xml:space="preserve">w odniesieniu do Państwa danych osobowych decyzje nie będą podejmowane </w:t>
      </w:r>
    </w:p>
    <w:p w14:paraId="38F46152" w14:textId="77777777" w:rsidR="00B821AB" w:rsidRPr="006C6E63" w:rsidRDefault="00B821AB" w:rsidP="00B821AB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w sposób zautomatyzowany, stosowanie do art. 22 RODO;</w:t>
      </w:r>
    </w:p>
    <w:p w14:paraId="124669C6" w14:textId="77777777" w:rsidR="00B821AB" w:rsidRPr="006C6E63" w:rsidRDefault="00B821AB" w:rsidP="00B821AB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14)</w:t>
      </w: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ab/>
        <w:t>posiadają Państwo:</w:t>
      </w:r>
    </w:p>
    <w:p w14:paraId="32548262" w14:textId="77777777" w:rsidR="00B821AB" w:rsidRPr="006C6E63" w:rsidRDefault="00B821AB" w:rsidP="00B821AB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       -</w:t>
      </w: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ab/>
        <w:t>na podstawie art. 15 RODO prawo dostępu do danych osobowych Państwa dotyczących;</w:t>
      </w:r>
    </w:p>
    <w:p w14:paraId="6F1ABEF1" w14:textId="77777777" w:rsidR="00B821AB" w:rsidRPr="006C6E63" w:rsidRDefault="00B821AB" w:rsidP="00B821AB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W przypadku gdy realizacja Pani/Pana prawa wymagać będzie niewspółmiernie dużego wysiłku, Administrator może żądać od osoby, której dane dotyczą, wskazania dodatkowych informacji mających na celu sprecyzowanie żądania, </w:t>
      </w:r>
    </w:p>
    <w:p w14:paraId="701C1F7B" w14:textId="77777777" w:rsidR="00B821AB" w:rsidRPr="006C6E63" w:rsidRDefault="00B821AB" w:rsidP="00B821AB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w szczególności podania nazwy lub daty postępowania o udzielenie zamówienia publicznego;</w:t>
      </w:r>
    </w:p>
    <w:p w14:paraId="01F09C50" w14:textId="77777777" w:rsidR="00B821AB" w:rsidRPr="006C6E63" w:rsidRDefault="00B821AB" w:rsidP="00B821AB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      -     na podstawie art. 16 RODO prawo do sprostowania Państwa danych osobowych;</w:t>
      </w:r>
    </w:p>
    <w:p w14:paraId="06A94876" w14:textId="77777777" w:rsidR="00B821AB" w:rsidRPr="006C6E63" w:rsidRDefault="00B821AB" w:rsidP="00B821AB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Skorzystanie z prawa do sprostowania nie może skutkować zmianą wyniku postępowania o udzielenie zamówienia publicznego ani zmianą postanowień umowy w zakresie niezgodnym z Ustawą  oraz nie może naruszać integralności protokołu oraz jego załączników;</w:t>
      </w:r>
    </w:p>
    <w:p w14:paraId="274D8E78" w14:textId="77777777" w:rsidR="00B821AB" w:rsidRPr="006C6E63" w:rsidRDefault="00B821AB" w:rsidP="00B821AB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      -   </w:t>
      </w: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na podstawie art. 18 RODO prawo żądania od administratora ograniczenia przetwarzania danych osobowych z zastrzeżeniem przypadków, o których mowa w art. 18 ust. 2 RODO;</w:t>
      </w:r>
    </w:p>
    <w:p w14:paraId="655F5385" w14:textId="77777777" w:rsidR="00B821AB" w:rsidRPr="006C6E63" w:rsidRDefault="00B821AB" w:rsidP="00B821AB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Wystąpienie z żądaniem, nie ogranicza przetwarzania danych osobowych do czasu zakończenia postępowania o udzielenie zamówienia publicznego.</w:t>
      </w:r>
    </w:p>
    <w:p w14:paraId="15140048" w14:textId="77777777" w:rsidR="00B821AB" w:rsidRPr="006C6E63" w:rsidRDefault="00B821AB" w:rsidP="00B821AB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Prawo do ograniczenia przetwarzania nie ma zastosowania w odniesieniu </w:t>
      </w:r>
    </w:p>
    <w:p w14:paraId="3B5B759E" w14:textId="77777777" w:rsidR="00B821AB" w:rsidRPr="006C6E63" w:rsidRDefault="00B821AB" w:rsidP="00B821AB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do przechowywania, w celu zapewnienia korzystania ze środków ochrony prawnej lub w celu ochrony praw innej osoby fizycznej lub prawnej, lub z uwagi na ważne względy interesu publicznego Unii Europejskiej lub państwa członkowskiego;</w:t>
      </w:r>
    </w:p>
    <w:p w14:paraId="3EBBEF5D" w14:textId="77777777" w:rsidR="00B821AB" w:rsidRPr="006C6E63" w:rsidRDefault="00B821AB" w:rsidP="00B821AB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     -      prawo do wniesienia skargi do Prezesa Urzędu Ochrony Danych Osobowych, gdy uznają Państwo, że przetwarzanie danych osobowych Państwa dotyczących narusza przepisy RODO;</w:t>
      </w:r>
    </w:p>
    <w:p w14:paraId="4ADA88C5" w14:textId="77777777" w:rsidR="00B821AB" w:rsidRPr="006C6E63" w:rsidRDefault="00B821AB" w:rsidP="00B821AB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15)</w:t>
      </w: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ab/>
        <w:t>nie przysługuje Państwu:</w:t>
      </w:r>
    </w:p>
    <w:p w14:paraId="3CBDBA12" w14:textId="77777777" w:rsidR="00B821AB" w:rsidRPr="006C6E63" w:rsidRDefault="00B821AB" w:rsidP="00B821AB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     -     w związku z art. 17 ust. 3 lit. b, d lub e RODO prawo do usunięcia danych osobowych;</w:t>
      </w:r>
    </w:p>
    <w:p w14:paraId="55980979" w14:textId="77777777" w:rsidR="00B821AB" w:rsidRPr="006C6E63" w:rsidRDefault="00B821AB" w:rsidP="00B821AB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    </w:t>
      </w: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 -     prawo do przenoszenia danych osobowych, o którym mowa w art. 20 RODO;</w:t>
      </w:r>
    </w:p>
    <w:p w14:paraId="44B044FE" w14:textId="77777777" w:rsidR="00B821AB" w:rsidRDefault="00B821AB" w:rsidP="00B821AB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Times New Roman" w:hAnsiTheme="minorHAnsi" w:cstheme="minorHAnsi"/>
          <w:bCs/>
          <w:color w:val="auto"/>
          <w:sz w:val="24"/>
          <w:szCs w:val="24"/>
          <w:u w:val="single"/>
          <w:lang w:eastAsia="zh-CN"/>
        </w:rPr>
      </w:pPr>
      <w:r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    </w:t>
      </w:r>
      <w:r w:rsidRPr="006C6E63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 -    na podstawie art. 21 RODO prawo sprzeciwu, wobec przetwarzania danych osobowych, gdyż podstawą prawną przetwarzania Państwa danych osobowych jest art. 6 ust. 1 lit. c RODO.</w:t>
      </w:r>
    </w:p>
    <w:p w14:paraId="276A2867" w14:textId="77777777" w:rsidR="00241C41" w:rsidRDefault="00241C41"/>
    <w:sectPr w:rsidR="00241C41">
      <w:headerReference w:type="default" r:id="rId4"/>
      <w:footerReference w:type="default" r:id="rId5"/>
      <w:pgSz w:w="11906" w:h="16838"/>
      <w:pgMar w:top="992" w:right="1134" w:bottom="1843" w:left="1134" w:header="0" w:footer="1189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524D1" w14:textId="77777777" w:rsidR="00E81439" w:rsidRDefault="00B821AB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14:paraId="5DD245D5" w14:textId="77777777" w:rsidR="00E81439" w:rsidRDefault="00B821AB">
    <w:pPr>
      <w:pStyle w:val="Stopka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39C8A" w14:textId="77777777" w:rsidR="006D0E65" w:rsidRDefault="00B821AB" w:rsidP="006D0E65">
    <w:pPr>
      <w:widowControl w:val="0"/>
      <w:tabs>
        <w:tab w:val="center" w:pos="4536"/>
        <w:tab w:val="right" w:pos="9072"/>
      </w:tabs>
      <w:spacing w:line="100" w:lineRule="atLeast"/>
      <w:jc w:val="center"/>
      <w:textAlignment w:val="baseline"/>
      <w:rPr>
        <w:rStyle w:val="Teksttreci"/>
        <w:rFonts w:ascii="Times New Roman" w:hAnsi="Times New Roman"/>
        <w:i/>
      </w:rPr>
    </w:pPr>
  </w:p>
  <w:p w14:paraId="57A932EC" w14:textId="77777777" w:rsidR="006D0E65" w:rsidRDefault="00B821AB" w:rsidP="006D0E65">
    <w:pPr>
      <w:widowControl w:val="0"/>
      <w:tabs>
        <w:tab w:val="center" w:pos="4536"/>
        <w:tab w:val="right" w:pos="9072"/>
      </w:tabs>
      <w:spacing w:line="100" w:lineRule="atLeast"/>
      <w:jc w:val="center"/>
      <w:textAlignment w:val="baseline"/>
      <w:rPr>
        <w:rStyle w:val="Teksttreci"/>
        <w:rFonts w:ascii="Times New Roman" w:hAnsi="Times New Roman"/>
        <w:i/>
      </w:rPr>
    </w:pPr>
  </w:p>
  <w:p w14:paraId="11136AF1" w14:textId="77777777" w:rsidR="006D0E65" w:rsidRPr="009B4D76" w:rsidRDefault="00B821AB" w:rsidP="006D0E65">
    <w:pPr>
      <w:widowControl w:val="0"/>
      <w:tabs>
        <w:tab w:val="center" w:pos="4536"/>
        <w:tab w:val="right" w:pos="9072"/>
      </w:tabs>
      <w:spacing w:line="100" w:lineRule="atLeast"/>
      <w:jc w:val="center"/>
      <w:textAlignment w:val="baseline"/>
      <w:rPr>
        <w:i/>
      </w:rPr>
    </w:pPr>
    <w:r>
      <w:rPr>
        <w:rStyle w:val="Teksttreci"/>
        <w:rFonts w:ascii="Times New Roman" w:hAnsi="Times New Roman"/>
        <w:i/>
      </w:rPr>
      <w:t>Dos</w:t>
    </w:r>
    <w:r>
      <w:rPr>
        <w:rStyle w:val="Teksttreci"/>
        <w:rFonts w:ascii="Times New Roman" w:hAnsi="Times New Roman"/>
        <w:i/>
      </w:rPr>
      <w:t xml:space="preserve">tawa </w:t>
    </w:r>
    <w:r>
      <w:rPr>
        <w:rStyle w:val="Teksttreci"/>
        <w:rFonts w:ascii="Times New Roman" w:hAnsi="Times New Roman"/>
        <w:i/>
      </w:rPr>
      <w:t xml:space="preserve">3 szt. depozytorów </w:t>
    </w:r>
    <w:r>
      <w:rPr>
        <w:rStyle w:val="Teksttreci"/>
        <w:rFonts w:ascii="Times New Roman" w:hAnsi="Times New Roman"/>
        <w:i/>
      </w:rPr>
      <w:t>dla Izby Administracji Skarbowej w Łodzi</w:t>
    </w:r>
  </w:p>
  <w:p w14:paraId="30FA65E9" w14:textId="77777777" w:rsidR="006D0E65" w:rsidRDefault="00B821A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1AB"/>
    <w:rsid w:val="00241C41"/>
    <w:rsid w:val="00B8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BCABF8F"/>
  <w15:chartTrackingRefBased/>
  <w15:docId w15:val="{5F7F3968-AFBC-4250-A04F-D22D43D8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1AB"/>
    <w:pPr>
      <w:suppressAutoHyphens/>
      <w:spacing w:after="4" w:line="247" w:lineRule="auto"/>
      <w:ind w:left="379" w:hanging="368"/>
      <w:jc w:val="both"/>
    </w:pPr>
    <w:rPr>
      <w:rFonts w:ascii="Tahoma" w:eastAsia="Tahoma" w:hAnsi="Tahoma" w:cs="Tahoma"/>
      <w:color w:val="000000"/>
      <w:sz w:val="1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B821AB"/>
    <w:rPr>
      <w:rFonts w:ascii="Tahoma" w:eastAsia="Tahoma" w:hAnsi="Tahoma" w:cs="Tahoma"/>
      <w:color w:val="000000"/>
      <w:sz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821AB"/>
    <w:rPr>
      <w:rFonts w:ascii="Calibri" w:eastAsia="Calibri" w:hAnsi="Calibri" w:cs="Times New Roman"/>
    </w:rPr>
  </w:style>
  <w:style w:type="character" w:customStyle="1" w:styleId="Teksttreci">
    <w:name w:val="Tekst treści_"/>
    <w:link w:val="Teksttreci0"/>
    <w:qFormat/>
    <w:rsid w:val="00B821AB"/>
    <w:rPr>
      <w:sz w:val="23"/>
      <w:szCs w:val="23"/>
      <w:shd w:val="clear" w:color="auto" w:fill="FFFFFF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821AB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Calibri" w:eastAsia="Calibri" w:hAnsi="Calibri" w:cs="Times New Roman"/>
      <w:color w:val="auto"/>
      <w:sz w:val="22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B821AB"/>
    <w:rPr>
      <w:rFonts w:ascii="Tahoma" w:eastAsia="Tahoma" w:hAnsi="Tahoma" w:cs="Tahoma"/>
      <w:color w:val="000000"/>
      <w:sz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21AB"/>
    <w:pPr>
      <w:tabs>
        <w:tab w:val="center" w:pos="4536"/>
        <w:tab w:val="right" w:pos="9072"/>
      </w:tabs>
      <w:spacing w:after="0" w:line="240" w:lineRule="auto"/>
    </w:pPr>
    <w:rPr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B821AB"/>
    <w:rPr>
      <w:rFonts w:ascii="Tahoma" w:eastAsia="Tahoma" w:hAnsi="Tahoma" w:cs="Tahoma"/>
      <w:color w:val="000000"/>
      <w:sz w:val="16"/>
      <w:lang w:eastAsia="pl-PL"/>
    </w:rPr>
  </w:style>
  <w:style w:type="paragraph" w:customStyle="1" w:styleId="Teksttreci0">
    <w:name w:val="Tekst treści"/>
    <w:basedOn w:val="Normalny"/>
    <w:link w:val="Teksttreci"/>
    <w:qFormat/>
    <w:rsid w:val="00B821AB"/>
    <w:pPr>
      <w:widowControl w:val="0"/>
      <w:shd w:val="clear" w:color="auto" w:fill="FFFFFF"/>
      <w:suppressAutoHyphens w:val="0"/>
      <w:spacing w:after="0" w:line="240" w:lineRule="atLeast"/>
      <w:ind w:left="0" w:hanging="360"/>
      <w:jc w:val="right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821A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821AB"/>
    <w:rPr>
      <w:rFonts w:ascii="Tahoma" w:eastAsia="Tahoma" w:hAnsi="Tahoma" w:cs="Tahoma"/>
      <w:color w:val="000000"/>
      <w:sz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835</Words>
  <Characters>5013</Characters>
  <Application>Microsoft Office Word</Application>
  <DocSecurity>0</DocSecurity>
  <Lines>41</Lines>
  <Paragraphs>11</Paragraphs>
  <ScaleCrop>false</ScaleCrop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Andrysiak Bartłomiej</dc:creator>
  <cp:keywords/>
  <dc:description/>
  <cp:lastModifiedBy>Andrysiak Bartłomiej</cp:lastModifiedBy>
  <cp:revision>1</cp:revision>
  <dcterms:created xsi:type="dcterms:W3CDTF">2024-09-13T06:00:00Z</dcterms:created>
  <dcterms:modified xsi:type="dcterms:W3CDTF">2024-09-13T06:01:00Z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UxC4dwLulzfINJ8nQH+xvX5LNGipWa4BRSZhPgxsCvln1x1wIHyyayf81m6aCejbxvcztBOvYoKqGL5de/UCjQ==</vt:lpwstr>
  </property>
  <property fmtid="{D5CDD505-2E9C-101B-9397-08002B2CF9AE}" pid="4" name="MFClassificationDate">
    <vt:lpwstr>2024-09-13T08:00:34.7664739+02:00</vt:lpwstr>
  </property>
  <property fmtid="{D5CDD505-2E9C-101B-9397-08002B2CF9AE}" pid="5" name="MFClassifiedBySID">
    <vt:lpwstr>UxC4dwLulzfINJ8nQH+xvX5LNGipWa4BRSZhPgxsCvm42mrIC/DSDv0ggS+FjUN/2v1BBotkLlY5aAiEhoi6uXfShv97peJhPZRnICAeuANVl173Jr31iol8DskFbFG8</vt:lpwstr>
  </property>
  <property fmtid="{D5CDD505-2E9C-101B-9397-08002B2CF9AE}" pid="6" name="MFGRNItemId">
    <vt:lpwstr>GRN-c433580b-267a-4aa5-af2b-65f804ff98b5</vt:lpwstr>
  </property>
  <property fmtid="{D5CDD505-2E9C-101B-9397-08002B2CF9AE}" pid="7" name="MFHash">
    <vt:lpwstr>Z+PKwPnsb4TCCCDnYkFlSUFNOvY8y/mzgGGdqTcPFXY=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