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A3EF" w14:textId="77777777" w:rsidR="00B54224" w:rsidRDefault="00B54224" w:rsidP="00B54224">
      <w:pPr>
        <w:pStyle w:val="OZNRODZAKTUtznustawalubrozporzdzenieiorganwydajcy"/>
      </w:pPr>
      <w:r w:rsidRPr="00B5422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0F755" wp14:editId="749D5550">
                <wp:simplePos x="0" y="0"/>
                <wp:positionH relativeFrom="margin">
                  <wp:posOffset>847725</wp:posOffset>
                </wp:positionH>
                <wp:positionV relativeFrom="margin">
                  <wp:posOffset>2875915</wp:posOffset>
                </wp:positionV>
                <wp:extent cx="5063490" cy="1884045"/>
                <wp:effectExtent l="0" t="0" r="0" b="1905"/>
                <wp:wrapSquare wrapText="bothSides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3490" cy="188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755A8" w14:textId="77777777" w:rsidR="00184933" w:rsidRPr="001E4B79" w:rsidRDefault="00184933" w:rsidP="00B54224">
                            <w:pPr>
                              <w:tabs>
                                <w:tab w:val="left" w:pos="426"/>
                              </w:tabs>
                              <w:spacing w:after="120"/>
                              <w:ind w:left="425" w:hanging="425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ORGANIZACYJNY PIERWSZEGO URZĘDU SKARBOWEGO ŁÓDŹ-BAŁUTY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CDD5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6.75pt;margin-top:226.45pt;width:398.7pt;height:148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k2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" filled="f" stroked="f">
                <v:textbox>
                  <w:txbxContent>
                    <w:p w:rsidR="00184933" w:rsidRPr="001E4B79" w:rsidRDefault="00184933" w:rsidP="00B54224">
                      <w:pPr>
                        <w:tabs>
                          <w:tab w:val="left" w:pos="426"/>
                        </w:tabs>
                        <w:spacing w:after="120"/>
                        <w:ind w:left="425" w:hanging="425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REGULAMIN ORGANIZACYJNY PIERWSZEGO URZĘDU SKARBOWEGO ŁÓDŹ-BAŁUTY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5422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DEE24F" wp14:editId="4B9CE177">
                <wp:simplePos x="0" y="0"/>
                <wp:positionH relativeFrom="column">
                  <wp:posOffset>2129155</wp:posOffset>
                </wp:positionH>
                <wp:positionV relativeFrom="paragraph">
                  <wp:posOffset>8402955</wp:posOffset>
                </wp:positionV>
                <wp:extent cx="2360930" cy="304165"/>
                <wp:effectExtent l="0" t="0" r="1270" b="63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ADD06" w14:textId="77777777" w:rsidR="00184933" w:rsidRPr="005C6385" w:rsidRDefault="00184933" w:rsidP="00B54224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5C6385">
                              <w:rPr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02</w:t>
                            </w:r>
                            <w:r w:rsidR="003E62F4">
                              <w:rPr>
                                <w:b/>
                                <w:color w:val="FF0000"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99F18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style="position:absolute;left:0;text-align:left;margin-left:167.65pt;margin-top:661.65pt;width:185.9pt;height:23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" stroked="f">
                <v:textbox>
                  <w:txbxContent>
                    <w:p w:rsidR="00184933" w:rsidRPr="005C6385" w:rsidRDefault="00184933" w:rsidP="00B54224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5C6385">
                        <w:rPr>
                          <w:b/>
                          <w:color w:val="FF0000"/>
                          <w:sz w:val="28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02</w:t>
                      </w:r>
                      <w:r w:rsidR="003E62F4">
                        <w:rPr>
                          <w:b/>
                          <w:color w:val="FF0000"/>
                          <w:sz w:val="28"/>
                        </w:rPr>
                        <w:t>4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 xml:space="preserve">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  <w:r w:rsidRPr="00B54224">
        <w:rPr>
          <w:noProof/>
        </w:rPr>
        <w:drawing>
          <wp:anchor distT="0" distB="0" distL="114300" distR="114300" simplePos="0" relativeHeight="251659264" behindDoc="1" locked="0" layoutInCell="1" allowOverlap="1" wp14:anchorId="5C827A3B" wp14:editId="149807C5">
            <wp:simplePos x="0" y="0"/>
            <wp:positionH relativeFrom="margin">
              <wp:posOffset>-842645</wp:posOffset>
            </wp:positionH>
            <wp:positionV relativeFrom="paragraph">
              <wp:posOffset>-985520</wp:posOffset>
            </wp:positionV>
            <wp:extent cx="1247775" cy="11410672"/>
            <wp:effectExtent l="0" t="0" r="0" b="635"/>
            <wp:wrapNone/>
            <wp:docPr id="7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099" cy="1144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224">
        <w:rPr>
          <w:noProof/>
        </w:rPr>
        <w:drawing>
          <wp:anchor distT="0" distB="0" distL="114300" distR="114300" simplePos="0" relativeHeight="251660288" behindDoc="1" locked="0" layoutInCell="1" allowOverlap="1" wp14:anchorId="276EDE58" wp14:editId="63549E46">
            <wp:simplePos x="0" y="0"/>
            <wp:positionH relativeFrom="column">
              <wp:posOffset>497840</wp:posOffset>
            </wp:positionH>
            <wp:positionV relativeFrom="paragraph">
              <wp:posOffset>-492125</wp:posOffset>
            </wp:positionV>
            <wp:extent cx="1757045" cy="1105231"/>
            <wp:effectExtent l="0" t="0" r="0" b="0"/>
            <wp:wrapNone/>
            <wp:docPr id="8" name="Obraz 59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110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224"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048C822" wp14:editId="43329EFC">
                <wp:simplePos x="0" y="0"/>
                <wp:positionH relativeFrom="margin">
                  <wp:posOffset>3584741</wp:posOffset>
                </wp:positionH>
                <wp:positionV relativeFrom="topMargin">
                  <wp:posOffset>500932</wp:posOffset>
                </wp:positionV>
                <wp:extent cx="2320152" cy="572494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152" cy="57249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6497F" w14:textId="7B704219" w:rsidR="00184933" w:rsidRPr="00210E95" w:rsidRDefault="00184933" w:rsidP="00B54224">
                            <w:pPr>
                              <w:pStyle w:val="ODNONIKtreodnonika"/>
                            </w:pPr>
                            <w:r>
                              <w:t>Załącznik do zarządzenia Nr</w:t>
                            </w:r>
                            <w:r w:rsidR="005A0AAD">
                              <w:t xml:space="preserve"> 54</w:t>
                            </w:r>
                            <w:r w:rsidR="00BB5498">
                              <w:t>/2024</w:t>
                            </w:r>
                          </w:p>
                          <w:p w14:paraId="425E84F2" w14:textId="77777777" w:rsidR="00184933" w:rsidRPr="00210E95" w:rsidRDefault="00184933" w:rsidP="00B54224">
                            <w:pPr>
                              <w:pStyle w:val="ODNONIKtreodnonika"/>
                            </w:pPr>
                            <w:r w:rsidRPr="00210E95">
                              <w:t>Dyrektora Izby Administracji Skarbowej</w:t>
                            </w:r>
                          </w:p>
                          <w:p w14:paraId="3F1F22D6" w14:textId="4A27FC48" w:rsidR="00184933" w:rsidRPr="006C0112" w:rsidRDefault="00184933" w:rsidP="00B54224">
                            <w:pPr>
                              <w:pStyle w:val="ODNONIKtreodnonika"/>
                            </w:pPr>
                            <w:r>
                              <w:t>w Łodzi</w:t>
                            </w:r>
                            <w:r w:rsidRPr="00210E95">
                              <w:t xml:space="preserve"> z dnia</w:t>
                            </w:r>
                            <w:r w:rsidR="005F07CE">
                              <w:t xml:space="preserve"> </w:t>
                            </w:r>
                            <w:r w:rsidR="005A0AAD">
                              <w:t>12</w:t>
                            </w:r>
                            <w:r w:rsidR="005F07CE">
                              <w:t xml:space="preserve"> </w:t>
                            </w:r>
                            <w:r w:rsidR="00BB5498">
                              <w:t xml:space="preserve">sierpnia 2024 </w:t>
                            </w:r>
                            <w:r>
                              <w:t>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8C8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282.25pt;margin-top:39.45pt;width:182.7pt;height:45.1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" stroked="f">
                <v:fill opacity="0"/>
                <v:textbox inset="0,0,0,0">
                  <w:txbxContent>
                    <w:p w14:paraId="6CA6497F" w14:textId="7B704219" w:rsidR="00184933" w:rsidRPr="00210E95" w:rsidRDefault="00184933" w:rsidP="00B54224">
                      <w:pPr>
                        <w:pStyle w:val="ODNONIKtreodnonika"/>
                      </w:pPr>
                      <w:r>
                        <w:t>Załącznik do zarządzenia Nr</w:t>
                      </w:r>
                      <w:r w:rsidR="005A0AAD">
                        <w:t xml:space="preserve"> 54</w:t>
                      </w:r>
                      <w:r w:rsidR="00BB5498">
                        <w:t>/2024</w:t>
                      </w:r>
                    </w:p>
                    <w:p w14:paraId="425E84F2" w14:textId="77777777" w:rsidR="00184933" w:rsidRPr="00210E95" w:rsidRDefault="00184933" w:rsidP="00B54224">
                      <w:pPr>
                        <w:pStyle w:val="ODNONIKtreodnonika"/>
                      </w:pPr>
                      <w:r w:rsidRPr="00210E95">
                        <w:t>Dyrektora Izby Administracji Skarbowej</w:t>
                      </w:r>
                    </w:p>
                    <w:p w14:paraId="3F1F22D6" w14:textId="4A27FC48" w:rsidR="00184933" w:rsidRPr="006C0112" w:rsidRDefault="00184933" w:rsidP="00B54224">
                      <w:pPr>
                        <w:pStyle w:val="ODNONIKtreodnonika"/>
                      </w:pPr>
                      <w:r>
                        <w:t>w Łodzi</w:t>
                      </w:r>
                      <w:r w:rsidRPr="00210E95">
                        <w:t xml:space="preserve"> z dnia</w:t>
                      </w:r>
                      <w:r w:rsidR="005F07CE">
                        <w:t xml:space="preserve"> </w:t>
                      </w:r>
                      <w:r w:rsidR="005A0AAD">
                        <w:t>12</w:t>
                      </w:r>
                      <w:r w:rsidR="005F07CE">
                        <w:t xml:space="preserve"> </w:t>
                      </w:r>
                      <w:r w:rsidR="00BB5498">
                        <w:t xml:space="preserve">sierpnia 2024 </w:t>
                      </w:r>
                      <w:r>
                        <w:t>r.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82FF406" w14:textId="77777777" w:rsidR="00C87923" w:rsidRDefault="00C87923">
      <w:pPr>
        <w:pStyle w:val="Spistreci1"/>
        <w:tabs>
          <w:tab w:val="right" w:leader="dot" w:pos="9044"/>
        </w:tabs>
      </w:pPr>
      <w:r>
        <w:lastRenderedPageBreak/>
        <w:t>Spis treści</w:t>
      </w:r>
    </w:p>
    <w:p w14:paraId="32B148BF" w14:textId="382F9284" w:rsidR="00D834DB" w:rsidRDefault="009364FE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\h \z \t "ROZDZ(ODDZ)_PRZEDM – przedmiot regulacji rozdziału lub oddziału;2;ROZDZ(ODDZ)_OZN – oznaczenie rozdziału lub oddziału;1" </w:instrText>
      </w:r>
      <w:r>
        <w:fldChar w:fldCharType="separate"/>
      </w:r>
      <w:hyperlink w:anchor="_Toc137729545" w:history="1">
        <w:r w:rsidR="00D834DB" w:rsidRPr="00FA76C7">
          <w:rPr>
            <w:rStyle w:val="Hipercze"/>
            <w:noProof/>
          </w:rPr>
          <w:t>Rozdział 1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_Toc137729545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 w:rsidR="005A0AAD">
          <w:rPr>
            <w:noProof/>
            <w:webHidden/>
          </w:rPr>
          <w:t>3</w:t>
        </w:r>
        <w:r w:rsidR="00D834DB">
          <w:rPr>
            <w:noProof/>
            <w:webHidden/>
          </w:rPr>
          <w:fldChar w:fldCharType="end"/>
        </w:r>
      </w:hyperlink>
    </w:p>
    <w:p w14:paraId="56409490" w14:textId="1FFEACCD" w:rsidR="00D834DB" w:rsidRDefault="005A0AAD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7729546" w:history="1">
        <w:r w:rsidR="00D834DB" w:rsidRPr="00FA76C7">
          <w:rPr>
            <w:rStyle w:val="Hipercze"/>
            <w:noProof/>
          </w:rPr>
          <w:t>Postanowienia ogólne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_Toc137729546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D834DB">
          <w:rPr>
            <w:noProof/>
            <w:webHidden/>
          </w:rPr>
          <w:fldChar w:fldCharType="end"/>
        </w:r>
      </w:hyperlink>
    </w:p>
    <w:p w14:paraId="0690359A" w14:textId="65FAADBB" w:rsidR="00D834DB" w:rsidRDefault="005A0AAD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hyperlink w:anchor="_Toc137729547" w:history="1">
        <w:r w:rsidR="00D834DB" w:rsidRPr="00FA76C7">
          <w:rPr>
            <w:rStyle w:val="Hipercze"/>
            <w:noProof/>
          </w:rPr>
          <w:t>Rozdział 2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_Toc137729547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D834DB">
          <w:rPr>
            <w:noProof/>
            <w:webHidden/>
          </w:rPr>
          <w:fldChar w:fldCharType="end"/>
        </w:r>
      </w:hyperlink>
    </w:p>
    <w:p w14:paraId="65650DE4" w14:textId="40E4B2E3" w:rsidR="00D834DB" w:rsidRDefault="005A0AAD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7729548" w:history="1">
        <w:r w:rsidR="00D834DB" w:rsidRPr="00FA76C7">
          <w:rPr>
            <w:rStyle w:val="Hipercze"/>
            <w:noProof/>
          </w:rPr>
          <w:t>Naczelnik Urzędu Skarbowego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_Toc137729548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D834DB">
          <w:rPr>
            <w:noProof/>
            <w:webHidden/>
          </w:rPr>
          <w:fldChar w:fldCharType="end"/>
        </w:r>
      </w:hyperlink>
    </w:p>
    <w:p w14:paraId="70D2BF76" w14:textId="07831BBB" w:rsidR="00D834DB" w:rsidRDefault="005A0AAD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hyperlink w:anchor="_Toc137729549" w:history="1">
        <w:r w:rsidR="00D834DB" w:rsidRPr="00FA76C7">
          <w:rPr>
            <w:rStyle w:val="Hipercze"/>
            <w:noProof/>
          </w:rPr>
          <w:t>Rozdział 3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_Toc137729549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D834DB">
          <w:rPr>
            <w:noProof/>
            <w:webHidden/>
          </w:rPr>
          <w:fldChar w:fldCharType="end"/>
        </w:r>
      </w:hyperlink>
    </w:p>
    <w:p w14:paraId="600817B0" w14:textId="588AE958" w:rsidR="00D834DB" w:rsidRDefault="005A0AAD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7729550" w:history="1">
        <w:r w:rsidR="00D834DB" w:rsidRPr="00FA76C7">
          <w:rPr>
            <w:rStyle w:val="Hipercze"/>
            <w:noProof/>
          </w:rPr>
          <w:t>Urząd Skarbowy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_Toc137729550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D834DB">
          <w:rPr>
            <w:noProof/>
            <w:webHidden/>
          </w:rPr>
          <w:fldChar w:fldCharType="end"/>
        </w:r>
      </w:hyperlink>
    </w:p>
    <w:p w14:paraId="3181A4AA" w14:textId="3C409F09" w:rsidR="00D834DB" w:rsidRDefault="005A0AAD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hyperlink w:anchor="_Toc137729551" w:history="1">
        <w:r w:rsidR="00D834DB" w:rsidRPr="00FA76C7">
          <w:rPr>
            <w:rStyle w:val="Hipercze"/>
            <w:noProof/>
          </w:rPr>
          <w:t>Rozdział 4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_Toc137729551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D834DB">
          <w:rPr>
            <w:noProof/>
            <w:webHidden/>
          </w:rPr>
          <w:fldChar w:fldCharType="end"/>
        </w:r>
      </w:hyperlink>
    </w:p>
    <w:p w14:paraId="5596CC8C" w14:textId="2D02E357" w:rsidR="00D834DB" w:rsidRDefault="005A0AAD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7729552" w:history="1">
        <w:r w:rsidR="00D834DB" w:rsidRPr="00FA76C7">
          <w:rPr>
            <w:rStyle w:val="Hipercze"/>
            <w:noProof/>
          </w:rPr>
          <w:t>Struktura organizacyjna Urzędu Skarbowego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_Toc137729552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D834DB">
          <w:rPr>
            <w:noProof/>
            <w:webHidden/>
          </w:rPr>
          <w:fldChar w:fldCharType="end"/>
        </w:r>
      </w:hyperlink>
    </w:p>
    <w:p w14:paraId="1531F8F2" w14:textId="1FFBC5A2" w:rsidR="00D834DB" w:rsidRDefault="005A0AAD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hyperlink w:anchor="_Toc137729553" w:history="1">
        <w:r w:rsidR="00D834DB" w:rsidRPr="00FA76C7">
          <w:rPr>
            <w:rStyle w:val="Hipercze"/>
            <w:noProof/>
          </w:rPr>
          <w:t>Rozdział 5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_Toc137729553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D834DB">
          <w:rPr>
            <w:noProof/>
            <w:webHidden/>
          </w:rPr>
          <w:fldChar w:fldCharType="end"/>
        </w:r>
      </w:hyperlink>
    </w:p>
    <w:p w14:paraId="39280679" w14:textId="6F1BAC28" w:rsidR="00D834DB" w:rsidRDefault="005A0AAD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7729554" w:history="1">
        <w:r w:rsidR="00D834DB" w:rsidRPr="00FA76C7">
          <w:rPr>
            <w:rStyle w:val="Hipercze"/>
            <w:noProof/>
          </w:rPr>
          <w:t>Zadania komórek organizacyjnych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_Toc137729554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D834DB">
          <w:rPr>
            <w:noProof/>
            <w:webHidden/>
          </w:rPr>
          <w:fldChar w:fldCharType="end"/>
        </w:r>
      </w:hyperlink>
    </w:p>
    <w:p w14:paraId="4F8D3064" w14:textId="3ED00EC5" w:rsidR="00D834DB" w:rsidRDefault="005A0AAD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hyperlink w:anchor="_Toc137729555" w:history="1">
        <w:r w:rsidR="00D834DB" w:rsidRPr="00FA76C7">
          <w:rPr>
            <w:rStyle w:val="Hipercze"/>
            <w:noProof/>
          </w:rPr>
          <w:t>Rozdział 6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_Toc137729555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D834DB">
          <w:rPr>
            <w:noProof/>
            <w:webHidden/>
          </w:rPr>
          <w:fldChar w:fldCharType="end"/>
        </w:r>
      </w:hyperlink>
    </w:p>
    <w:p w14:paraId="76863D66" w14:textId="20351500" w:rsidR="00D834DB" w:rsidRDefault="005A0AAD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7729556" w:history="1">
        <w:r w:rsidR="00D834DB" w:rsidRPr="00FA76C7">
          <w:rPr>
            <w:rStyle w:val="Hipercze"/>
            <w:noProof/>
          </w:rPr>
          <w:t>Zasady organizacji pracy Urzędu Skarbowego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_Toc137729556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D834DB">
          <w:rPr>
            <w:noProof/>
            <w:webHidden/>
          </w:rPr>
          <w:fldChar w:fldCharType="end"/>
        </w:r>
      </w:hyperlink>
    </w:p>
    <w:p w14:paraId="16EE606D" w14:textId="78D562F6" w:rsidR="00D834DB" w:rsidRDefault="005A0AAD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hyperlink w:anchor="_Toc137729557" w:history="1">
        <w:r w:rsidR="00D834DB" w:rsidRPr="00FA76C7">
          <w:rPr>
            <w:rStyle w:val="Hipercze"/>
            <w:noProof/>
          </w:rPr>
          <w:t>Rozdział 7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_Toc137729557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D834DB">
          <w:rPr>
            <w:noProof/>
            <w:webHidden/>
          </w:rPr>
          <w:fldChar w:fldCharType="end"/>
        </w:r>
      </w:hyperlink>
    </w:p>
    <w:p w14:paraId="51F5FE81" w14:textId="6748AC82" w:rsidR="00D834DB" w:rsidRDefault="005A0AAD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7729558" w:history="1">
        <w:r w:rsidR="00D834DB" w:rsidRPr="00FA76C7">
          <w:rPr>
            <w:rStyle w:val="Hipercze"/>
            <w:noProof/>
          </w:rPr>
          <w:t>Zakres nadzoru sprawowanego przez kierownictwo Urzędu Skarbowego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_Toc137729558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D834DB">
          <w:rPr>
            <w:noProof/>
            <w:webHidden/>
          </w:rPr>
          <w:fldChar w:fldCharType="end"/>
        </w:r>
      </w:hyperlink>
    </w:p>
    <w:p w14:paraId="65316A96" w14:textId="5A20352D" w:rsidR="00D834DB" w:rsidRDefault="005A0AAD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hyperlink w:anchor="_Toc137729559" w:history="1">
        <w:r w:rsidR="00D834DB" w:rsidRPr="00FA76C7">
          <w:rPr>
            <w:rStyle w:val="Hipercze"/>
            <w:noProof/>
          </w:rPr>
          <w:t>Rozdział 8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_Toc137729559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D834DB">
          <w:rPr>
            <w:noProof/>
            <w:webHidden/>
          </w:rPr>
          <w:fldChar w:fldCharType="end"/>
        </w:r>
      </w:hyperlink>
    </w:p>
    <w:p w14:paraId="33D2E086" w14:textId="71859D14" w:rsidR="00D834DB" w:rsidRDefault="005A0AAD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7729560" w:history="1">
        <w:r w:rsidR="00D834DB" w:rsidRPr="00FA76C7">
          <w:rPr>
            <w:rStyle w:val="Hipercze"/>
            <w:noProof/>
          </w:rPr>
          <w:t>Zakres stałych uprawnień pracowników obsługujących Naczelnika Urzędu Skarbowego do wydawania decyzji, podpisywania pism i wyrażania opinii w określonych sprawach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_Toc137729560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D834DB">
          <w:rPr>
            <w:noProof/>
            <w:webHidden/>
          </w:rPr>
          <w:fldChar w:fldCharType="end"/>
        </w:r>
      </w:hyperlink>
    </w:p>
    <w:p w14:paraId="3BFC3AF7" w14:textId="36F07411" w:rsidR="00D834DB" w:rsidRDefault="005A0AAD">
      <w:pPr>
        <w:pStyle w:val="Spistreci1"/>
        <w:tabs>
          <w:tab w:val="right" w:leader="dot" w:pos="9044"/>
        </w:tabs>
        <w:rPr>
          <w:rFonts w:cstheme="minorBidi"/>
          <w:b w:val="0"/>
          <w:bCs w:val="0"/>
          <w:caps w:val="0"/>
          <w:noProof/>
          <w:sz w:val="22"/>
          <w:szCs w:val="22"/>
        </w:rPr>
      </w:pPr>
      <w:hyperlink w:anchor="_Toc137729561" w:history="1">
        <w:r w:rsidR="00D834DB" w:rsidRPr="00FA76C7">
          <w:rPr>
            <w:rStyle w:val="Hipercze"/>
            <w:noProof/>
          </w:rPr>
          <w:t>Rozdział 9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_Toc137729561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D834DB">
          <w:rPr>
            <w:noProof/>
            <w:webHidden/>
          </w:rPr>
          <w:fldChar w:fldCharType="end"/>
        </w:r>
      </w:hyperlink>
    </w:p>
    <w:p w14:paraId="566ED7BE" w14:textId="6C21B9AB" w:rsidR="00D834DB" w:rsidRDefault="005A0AAD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7729562" w:history="1">
        <w:r w:rsidR="00D834DB" w:rsidRPr="00FA76C7">
          <w:rPr>
            <w:rStyle w:val="Hipercze"/>
            <w:noProof/>
          </w:rPr>
          <w:t>Zakres upoważnień Naczelnika Urzędu Skarbowego do wykonywania zadań z zakresu spraw pracowniczych w stosunku do obsługujących go pracowników świadczących pracę w komórkach organizacyjnych Urzędu Skarbowego</w:t>
        </w:r>
        <w:r w:rsidR="00D834DB">
          <w:rPr>
            <w:noProof/>
            <w:webHidden/>
          </w:rPr>
          <w:tab/>
        </w:r>
        <w:r w:rsidR="00D834DB">
          <w:rPr>
            <w:noProof/>
            <w:webHidden/>
          </w:rPr>
          <w:fldChar w:fldCharType="begin"/>
        </w:r>
        <w:r w:rsidR="00D834DB">
          <w:rPr>
            <w:noProof/>
            <w:webHidden/>
          </w:rPr>
          <w:instrText xml:space="preserve"> PAGEREF _Toc137729562 \h </w:instrText>
        </w:r>
        <w:r w:rsidR="00D834DB">
          <w:rPr>
            <w:noProof/>
            <w:webHidden/>
          </w:rPr>
        </w:r>
        <w:r w:rsidR="00D834DB"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 w:rsidR="00D834DB">
          <w:rPr>
            <w:noProof/>
            <w:webHidden/>
          </w:rPr>
          <w:fldChar w:fldCharType="end"/>
        </w:r>
      </w:hyperlink>
    </w:p>
    <w:p w14:paraId="75576ED5" w14:textId="77777777" w:rsidR="00B54224" w:rsidRDefault="009364FE" w:rsidP="00B54224">
      <w:pPr>
        <w:pStyle w:val="OZNRODZAKTUtznustawalubrozporzdzenieiorganwydajcy"/>
        <w:jc w:val="left"/>
      </w:pPr>
      <w:r>
        <w:fldChar w:fldCharType="end"/>
      </w:r>
    </w:p>
    <w:p w14:paraId="3643E747" w14:textId="77777777" w:rsidR="00B54224" w:rsidRPr="00B54224" w:rsidRDefault="00B54224" w:rsidP="00B54224">
      <w:r w:rsidRPr="00B54224"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080A1333" wp14:editId="058F435A">
                <wp:simplePos x="0" y="0"/>
                <wp:positionH relativeFrom="margin">
                  <wp:posOffset>921054</wp:posOffset>
                </wp:positionH>
                <wp:positionV relativeFrom="topMargin">
                  <wp:posOffset>1749287</wp:posOffset>
                </wp:positionV>
                <wp:extent cx="2148840" cy="1105231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10523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A497C" w14:textId="77777777" w:rsidR="00184933" w:rsidRPr="00415BFA" w:rsidRDefault="00184933" w:rsidP="00B54224">
                            <w:pPr>
                              <w:pStyle w:val="TEKSTwTABELIWYRODKOWANYtekstwyrodkowanywpoziomi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AF136" id="_x0000_s1029" type="#_x0000_t202" style="position:absolute;margin-left:72.5pt;margin-top:137.75pt;width:169.2pt;height:87.0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" stroked="f">
                <v:fill opacity="0"/>
                <v:textbox inset="0,0,0,0">
                  <w:txbxContent>
                    <w:p w:rsidR="00184933" w:rsidRPr="00415BFA" w:rsidRDefault="00184933" w:rsidP="00B54224">
                      <w:pPr>
                        <w:pStyle w:val="TEKSTwTABELIWYRODKOWANYtekstwyrodkowanywpoziomie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60C590B" w14:textId="77777777" w:rsidR="00B54224" w:rsidRDefault="00B54224" w:rsidP="00B54224"/>
    <w:p w14:paraId="02C0FB6D" w14:textId="77777777" w:rsidR="00B54224" w:rsidRDefault="00B54224" w:rsidP="00B54224"/>
    <w:p w14:paraId="407A44D0" w14:textId="77777777" w:rsidR="00B54224" w:rsidRDefault="00B54224" w:rsidP="00B54224"/>
    <w:p w14:paraId="2DAEAC98" w14:textId="77777777" w:rsidR="00B54224" w:rsidRDefault="00B54224" w:rsidP="00B54224"/>
    <w:p w14:paraId="21200336" w14:textId="77777777" w:rsidR="00B54224" w:rsidRDefault="00B54224" w:rsidP="00B54224"/>
    <w:p w14:paraId="6427E6BD" w14:textId="77777777" w:rsidR="00B54224" w:rsidRDefault="00B54224" w:rsidP="00B54224"/>
    <w:p w14:paraId="69CBBC5F" w14:textId="77777777" w:rsidR="00D834DB" w:rsidRPr="0060640E" w:rsidRDefault="00D834DB" w:rsidP="00D834DB">
      <w:pPr>
        <w:pStyle w:val="ROZDZODDZOZNoznaczenierozdziauluboddziau"/>
      </w:pPr>
      <w:bookmarkStart w:id="0" w:name="_Toc137729545"/>
      <w:r w:rsidRPr="0060640E">
        <w:lastRenderedPageBreak/>
        <w:t>Rozdział 1</w:t>
      </w:r>
      <w:bookmarkEnd w:id="0"/>
    </w:p>
    <w:p w14:paraId="48066EF0" w14:textId="77777777" w:rsidR="00D834DB" w:rsidRPr="0060640E" w:rsidRDefault="00D834DB" w:rsidP="00D834DB">
      <w:pPr>
        <w:pStyle w:val="ROZDZODDZPRZEDMprzedmiotregulacjirozdziauluboddziau"/>
      </w:pPr>
      <w:bookmarkStart w:id="1" w:name="_Toc137729546"/>
      <w:r w:rsidRPr="0060640E">
        <w:t>Postanowienia ogólne</w:t>
      </w:r>
      <w:bookmarkEnd w:id="1"/>
    </w:p>
    <w:p w14:paraId="39DAD2A4" w14:textId="77777777" w:rsidR="00D834DB" w:rsidRPr="0060640E" w:rsidRDefault="00D834DB" w:rsidP="00D834DB">
      <w:pPr>
        <w:pStyle w:val="ARTartustawynprozporzdzenia"/>
      </w:pPr>
      <w:r w:rsidRPr="0060640E">
        <w:rPr>
          <w:rStyle w:val="Ppogrubienie"/>
        </w:rPr>
        <w:t>§ 1.</w:t>
      </w:r>
      <w:r w:rsidRPr="0060640E">
        <w:t xml:space="preserve"> Regulamin organizacyjny określa:</w:t>
      </w:r>
    </w:p>
    <w:p w14:paraId="1ACFB52C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strukturę organizacyjną Pierwszego Urzędu Skarbowego Łódź-Bałuty;</w:t>
      </w:r>
    </w:p>
    <w:p w14:paraId="2D66196D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zakres zadań komórek organizacyjnych;</w:t>
      </w:r>
    </w:p>
    <w:p w14:paraId="40EA262A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>zasady organizacji pracy Urzędu Skarbowego;</w:t>
      </w:r>
    </w:p>
    <w:p w14:paraId="71C7029B" w14:textId="77777777" w:rsidR="00D834DB" w:rsidRPr="0060640E" w:rsidRDefault="00D834DB" w:rsidP="00D834DB">
      <w:pPr>
        <w:pStyle w:val="PKTpunkt"/>
      </w:pPr>
      <w:r w:rsidRPr="0060640E">
        <w:t>4)</w:t>
      </w:r>
      <w:r w:rsidRPr="0060640E">
        <w:tab/>
        <w:t>zakres nadzoru sprawowanego przez Naczelnika Urzędu Skarbowego i jego Zastępców;</w:t>
      </w:r>
    </w:p>
    <w:p w14:paraId="7ABBDCFB" w14:textId="77777777" w:rsidR="00D834DB" w:rsidRPr="0060640E" w:rsidRDefault="00D834DB" w:rsidP="00D834DB">
      <w:pPr>
        <w:pStyle w:val="PKTpunkt"/>
      </w:pPr>
      <w:r w:rsidRPr="0060640E">
        <w:t>5)</w:t>
      </w:r>
      <w:r w:rsidRPr="0060640E">
        <w:tab/>
        <w:t xml:space="preserve">zakres stałych uprawnień – Zastępców Naczelnika Urzędu Skarbowego, kierowników komórek organizacyjnych i innych pracowników zatrudnionych na stanowiskach samodzielnych – do wydawania decyzji, podpisywania pism i wyrażania stanowiska </w:t>
      </w:r>
      <w:r>
        <w:t>w </w:t>
      </w:r>
      <w:r w:rsidRPr="0060640E">
        <w:t>określonych sprawach;</w:t>
      </w:r>
    </w:p>
    <w:p w14:paraId="14197FF3" w14:textId="77777777" w:rsidR="00D834DB" w:rsidRPr="0060640E" w:rsidRDefault="00D834DB" w:rsidP="00D834DB">
      <w:pPr>
        <w:pStyle w:val="PKTpunkt"/>
      </w:pPr>
      <w:r w:rsidRPr="0060640E">
        <w:t>6)</w:t>
      </w:r>
      <w:r w:rsidRPr="0060640E">
        <w:tab/>
        <w:t>zakres upoważnień Naczelnika Urzędu Skarbowego do wykonywania zadań z zakresu spraw pracowniczych w stosunku do obsługujących go pracowników świadczących pracę w komórkach organizacyjnych Urzędu Skarbowego.</w:t>
      </w:r>
    </w:p>
    <w:p w14:paraId="314E3D02" w14:textId="77777777" w:rsidR="00D834DB" w:rsidRPr="0060640E" w:rsidRDefault="00D834DB" w:rsidP="00D834DB">
      <w:pPr>
        <w:pStyle w:val="ARTartustawynprozporzdzenia"/>
      </w:pPr>
      <w:r w:rsidRPr="0060640E">
        <w:rPr>
          <w:rStyle w:val="Ppogrubienie"/>
        </w:rPr>
        <w:t>§ 2</w:t>
      </w:r>
      <w:r w:rsidRPr="0060640E">
        <w:t>. Ilekroć w Regulaminie organizacyjnym jest mowa o:</w:t>
      </w:r>
    </w:p>
    <w:p w14:paraId="21874441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Naczelniku Urzędu Skarbowego – należy przez to rozumieć Naczelnika Pierwszego Urzędu Skarbowego Łódź-Bałuty;</w:t>
      </w:r>
    </w:p>
    <w:p w14:paraId="5D5232E0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Urzędzie Skarbowym – należy przez to rozumieć Pierwszy Urząd Skarbowy Łódź-Bałuty;</w:t>
      </w:r>
    </w:p>
    <w:p w14:paraId="35769D3B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>Dyrektorze – należy przez to rozumieć Dyrektora Izby Administracji Skarbowej w Łodzi;</w:t>
      </w:r>
    </w:p>
    <w:p w14:paraId="227AC2D1" w14:textId="77777777" w:rsidR="00D834DB" w:rsidRPr="0060640E" w:rsidRDefault="00D834DB" w:rsidP="00D834DB">
      <w:pPr>
        <w:pStyle w:val="PKTpunkt"/>
      </w:pPr>
      <w:r w:rsidRPr="0060640E">
        <w:t>4)</w:t>
      </w:r>
      <w:r w:rsidRPr="0060640E">
        <w:tab/>
        <w:t>Izbie Administracji Skarbowej – należy przez to rozumieć Izbę Administracji Skarbowej w Łodzi;</w:t>
      </w:r>
    </w:p>
    <w:p w14:paraId="5A90925B" w14:textId="77777777" w:rsidR="00D834DB" w:rsidRPr="0060640E" w:rsidRDefault="00D834DB" w:rsidP="00D834DB">
      <w:pPr>
        <w:pStyle w:val="PKTpunkt"/>
      </w:pPr>
      <w:r w:rsidRPr="0060640E">
        <w:t>5)</w:t>
      </w:r>
      <w:r w:rsidRPr="0060640E">
        <w:tab/>
        <w:t>jednostce organizacyjnej – należy przez to rozumieć</w:t>
      </w:r>
      <w:r>
        <w:t xml:space="preserve"> Izbę Administracji Skarbowej w </w:t>
      </w:r>
      <w:r w:rsidRPr="0060640E">
        <w:t>Łodzi wraz z podległymi urzędami skarbowymi i urzędem celno-skarbowym, działającą w zakresie spraw organizacyjno-finansowych, w tym dotyczących prawa pracy;</w:t>
      </w:r>
    </w:p>
    <w:p w14:paraId="774BA35E" w14:textId="77777777" w:rsidR="00D834DB" w:rsidRPr="0060640E" w:rsidRDefault="00D834DB" w:rsidP="00D834DB">
      <w:pPr>
        <w:pStyle w:val="PKTpunkt"/>
      </w:pPr>
      <w:r w:rsidRPr="0060640E">
        <w:t>6)</w:t>
      </w:r>
      <w:r w:rsidRPr="0060640E">
        <w:tab/>
        <w:t>komórkach organizacyjnych – należy przez to rozumieć: działy, referaty i wieloosobowe stanowiska wchodzące w skład Urzędu Skarbowego;</w:t>
      </w:r>
    </w:p>
    <w:p w14:paraId="2BC74616" w14:textId="77777777" w:rsidR="00D834DB" w:rsidRPr="0060640E" w:rsidRDefault="00D834DB" w:rsidP="00D834DB">
      <w:pPr>
        <w:pStyle w:val="PKTpunkt"/>
      </w:pPr>
      <w:r w:rsidRPr="0060640E">
        <w:t>7)</w:t>
      </w:r>
      <w:r w:rsidRPr="0060640E">
        <w:tab/>
        <w:t>kierownikach komórek organizacyjnych – należy przez to rozumieć: kierowników działów, kierowników referatów oraz kierującyc</w:t>
      </w:r>
      <w:r>
        <w:t>h wieloosobowymi stanowiskami w </w:t>
      </w:r>
      <w:r w:rsidRPr="0060640E">
        <w:t>Urzędzie Skarbowym;</w:t>
      </w:r>
    </w:p>
    <w:p w14:paraId="16D87411" w14:textId="77777777" w:rsidR="00D834DB" w:rsidRPr="0060640E" w:rsidRDefault="00D834DB" w:rsidP="00D834DB">
      <w:pPr>
        <w:pStyle w:val="PKTpunkt"/>
      </w:pPr>
      <w:r w:rsidRPr="0060640E">
        <w:t>8)</w:t>
      </w:r>
      <w:r w:rsidRPr="0060640E">
        <w:tab/>
        <w:t>pracowniku – należy przez to rozumieć pracownika Izby Administracji Skarbowej obsługującego Naczelnika Urzędu Skarbowego;</w:t>
      </w:r>
    </w:p>
    <w:p w14:paraId="08E95AE3" w14:textId="77777777" w:rsidR="00D834DB" w:rsidRPr="0060640E" w:rsidRDefault="00D834DB" w:rsidP="00D834DB">
      <w:pPr>
        <w:pStyle w:val="PKTpunkt"/>
      </w:pPr>
      <w:r w:rsidRPr="0060640E">
        <w:lastRenderedPageBreak/>
        <w:t>9)</w:t>
      </w:r>
      <w:r w:rsidRPr="0060640E">
        <w:tab/>
        <w:t xml:space="preserve">Statucie – należy przez to rozumieć Statut urzędu skarbowego stanowiący załącznik nr 8 do zarządzenia Ministra Finansów z dnia 5 lutego 2019 r. w sprawie organizacji Krajowej Informacji Skarbowej, izby administracji skarbowej, urzędu skarbowego, urzędu celno skarbowego i Krajowej Szkoły Skarbowości oraz nadania im statutów; </w:t>
      </w:r>
    </w:p>
    <w:p w14:paraId="7B507E78" w14:textId="77777777" w:rsidR="00D834DB" w:rsidRPr="0060640E" w:rsidRDefault="00D834DB" w:rsidP="00D834DB">
      <w:pPr>
        <w:pStyle w:val="PKTpunkt"/>
      </w:pPr>
      <w:r w:rsidRPr="0060640E">
        <w:t>10)</w:t>
      </w:r>
      <w:r w:rsidRPr="0060640E">
        <w:tab/>
        <w:t>Regulaminie – należy przez to rozumieć niniejszy Regulamin organizacyjny.</w:t>
      </w:r>
    </w:p>
    <w:p w14:paraId="5A10B0C9" w14:textId="77777777" w:rsidR="00D834DB" w:rsidRPr="0060640E" w:rsidRDefault="00D834DB" w:rsidP="00D834DB">
      <w:pPr>
        <w:pStyle w:val="ROZDZODDZOZNoznaczenierozdziauluboddziau"/>
      </w:pPr>
      <w:bookmarkStart w:id="2" w:name="_Toc137729547"/>
      <w:r w:rsidRPr="0060640E">
        <w:t>Rozdział 2</w:t>
      </w:r>
      <w:bookmarkEnd w:id="2"/>
    </w:p>
    <w:p w14:paraId="4D5AFE23" w14:textId="77777777" w:rsidR="00D834DB" w:rsidRPr="0060640E" w:rsidRDefault="00D834DB" w:rsidP="00D834DB">
      <w:pPr>
        <w:pStyle w:val="ROZDZODDZPRZEDMprzedmiotregulacjirozdziauluboddziau"/>
      </w:pPr>
      <w:bookmarkStart w:id="3" w:name="_Toc137729548"/>
      <w:r w:rsidRPr="0060640E">
        <w:t>Naczelnik Urzędu Skarbowego</w:t>
      </w:r>
      <w:bookmarkEnd w:id="3"/>
    </w:p>
    <w:p w14:paraId="36D46CDE" w14:textId="77777777" w:rsidR="00D834DB" w:rsidRPr="0060640E" w:rsidRDefault="00D834DB" w:rsidP="00D834DB">
      <w:pPr>
        <w:pStyle w:val="ARTartustawynprozporzdzenia"/>
      </w:pPr>
      <w:r w:rsidRPr="0060640E">
        <w:rPr>
          <w:rStyle w:val="Ppogrubienie"/>
        </w:rPr>
        <w:t>§ 3</w:t>
      </w:r>
      <w:r w:rsidRPr="0060640E">
        <w:t>. 1. Naczelnik Urzędu Skarbowego jest organem Krajowej Administracji Skarbowej.</w:t>
      </w:r>
    </w:p>
    <w:p w14:paraId="0E61468F" w14:textId="77777777" w:rsidR="00D834DB" w:rsidRPr="0060640E" w:rsidRDefault="00D834DB" w:rsidP="00D834DB">
      <w:pPr>
        <w:pStyle w:val="USTustnpkodeksu"/>
      </w:pPr>
      <w:r w:rsidRPr="0060640E">
        <w:t xml:space="preserve">2. Terytorialny zasięg działania Naczelnika Urzędu Skarbowego obejmuje część miasta na prawach powiatu – Łódź: wschodnią część miasta pod nazwą Bałuty z granicą wyznaczoną: Al. Włókniarzy od skrzyżowania z ul. Drewnowską do ul. Zgierskiej, ul. Zgierską do północnej granicy miasta. Ulice graniczne objęte są terytorialnym zasięgiem działania Naczelnika Pierwszego Urzędu Skarbowego Łódź-Bałuty. </w:t>
      </w:r>
    </w:p>
    <w:p w14:paraId="44DCA17C" w14:textId="77777777" w:rsidR="00D834DB" w:rsidRPr="0060640E" w:rsidRDefault="00D834DB" w:rsidP="00D834DB">
      <w:pPr>
        <w:pStyle w:val="USTustnpkodeksu"/>
      </w:pPr>
      <w:r w:rsidRPr="0060640E">
        <w:t>3. Siedzibą Naczelnika Urzędu Skarbowego jest miasto Łódź.</w:t>
      </w:r>
    </w:p>
    <w:p w14:paraId="5F2BDB1A" w14:textId="77777777" w:rsidR="00D834DB" w:rsidRPr="0060640E" w:rsidRDefault="00D834DB" w:rsidP="00D834DB">
      <w:pPr>
        <w:pStyle w:val="ARTartustawynprozporzdzenia"/>
      </w:pPr>
      <w:r>
        <w:rPr>
          <w:rStyle w:val="Ppogrubienie"/>
        </w:rPr>
        <w:t>§ </w:t>
      </w:r>
      <w:r w:rsidRPr="0060640E">
        <w:rPr>
          <w:rStyle w:val="Ppogrubienie"/>
        </w:rPr>
        <w:t>4.</w:t>
      </w:r>
      <w:r w:rsidRPr="0060640E">
        <w:t xml:space="preserve"> Do zakresu zadań Naczelnika Urzędu Skarbowego nale</w:t>
      </w:r>
      <w:r>
        <w:t>żą zadania organu podatkowego i </w:t>
      </w:r>
      <w:r w:rsidRPr="0060640E">
        <w:t xml:space="preserve">organu egzekucyjnego oraz inne zadania określone w przepisach odrębnych. </w:t>
      </w:r>
    </w:p>
    <w:p w14:paraId="3081521B" w14:textId="77777777" w:rsidR="00D834DB" w:rsidRPr="0060640E" w:rsidRDefault="00D834DB" w:rsidP="00D834DB">
      <w:pPr>
        <w:pStyle w:val="ARTartustawynprozporzdzenia"/>
      </w:pPr>
      <w:r>
        <w:rPr>
          <w:rStyle w:val="Ppogrubienie"/>
        </w:rPr>
        <w:t>§ </w:t>
      </w:r>
      <w:r w:rsidRPr="0060640E">
        <w:rPr>
          <w:rStyle w:val="Ppogrubienie"/>
        </w:rPr>
        <w:t>5.</w:t>
      </w:r>
      <w:r w:rsidRPr="0060640E">
        <w:t xml:space="preserve"> Naczelnik Urzędu Skarbowego wykonuje swoje zadania przy pomocy Urzędu Skarbowego.</w:t>
      </w:r>
    </w:p>
    <w:p w14:paraId="6C37B198" w14:textId="77777777" w:rsidR="00D834DB" w:rsidRPr="0060640E" w:rsidRDefault="00D834DB" w:rsidP="00D834DB">
      <w:pPr>
        <w:pStyle w:val="ROZDZODDZOZNoznaczenierozdziauluboddziau"/>
      </w:pPr>
      <w:bookmarkStart w:id="4" w:name="_Toc137729549"/>
      <w:r w:rsidRPr="0060640E">
        <w:t>Rozdział 3</w:t>
      </w:r>
      <w:bookmarkEnd w:id="4"/>
    </w:p>
    <w:p w14:paraId="2FA5019E" w14:textId="77777777" w:rsidR="00D834DB" w:rsidRPr="0060640E" w:rsidRDefault="00D834DB" w:rsidP="00D834DB">
      <w:pPr>
        <w:pStyle w:val="ROZDZODDZPRZEDMprzedmiotregulacjirozdziauluboddziau"/>
      </w:pPr>
      <w:bookmarkStart w:id="5" w:name="_Toc137729550"/>
      <w:r w:rsidRPr="0060640E">
        <w:t>Urząd Skarbowy</w:t>
      </w:r>
      <w:bookmarkEnd w:id="5"/>
    </w:p>
    <w:p w14:paraId="683BC55D" w14:textId="77777777" w:rsidR="00D834DB" w:rsidRPr="0060640E" w:rsidRDefault="00D834DB" w:rsidP="00D834DB">
      <w:pPr>
        <w:pStyle w:val="ARTartustawynprozporzdzenia"/>
      </w:pPr>
      <w:r w:rsidRPr="0060640E">
        <w:rPr>
          <w:rStyle w:val="Ppogrubienie"/>
        </w:rPr>
        <w:t>§ 6.</w:t>
      </w:r>
      <w:r w:rsidRPr="0060640E">
        <w:t xml:space="preserve"> Urząd Skarbowy jest jednostką organizacyjną obsługującą Naczelnika Urzędu Skarbowego w zakresie następujących zadań:</w:t>
      </w:r>
    </w:p>
    <w:p w14:paraId="580F7F1D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 xml:space="preserve">ustalanie, określanie, pobór podatków, opłat i niepodatkowych należności budżetowych oraz innych należności na podstawie odrębnych przepisów; </w:t>
      </w:r>
    </w:p>
    <w:p w14:paraId="658C5ED0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wykonywanie zadań wierzyciela należności pieniężnych;</w:t>
      </w:r>
    </w:p>
    <w:p w14:paraId="551E4540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 xml:space="preserve"> wykonywanie egzekucji administracyjnej należności pieniężnych oraz wykonywanie zabezpieczenia należności pieniężnych; </w:t>
      </w:r>
    </w:p>
    <w:p w14:paraId="0553937A" w14:textId="77777777" w:rsidR="00D834DB" w:rsidRPr="0060640E" w:rsidRDefault="00D834DB" w:rsidP="00D834DB">
      <w:pPr>
        <w:pStyle w:val="PKTpunkt"/>
      </w:pPr>
      <w:r w:rsidRPr="0060640E">
        <w:t>4)</w:t>
      </w:r>
      <w:r w:rsidRPr="0060640E">
        <w:tab/>
        <w:t xml:space="preserve">zapewnienie obsługi i wsparcia podatnika i płatnika w prawidłowym wykonywaniu obowiązków podatkowych; </w:t>
      </w:r>
    </w:p>
    <w:p w14:paraId="724D6005" w14:textId="77777777" w:rsidR="00D834DB" w:rsidRPr="0060640E" w:rsidRDefault="00D834DB" w:rsidP="00D834DB">
      <w:pPr>
        <w:pStyle w:val="PKTpunkt"/>
      </w:pPr>
      <w:r w:rsidRPr="0060640E">
        <w:t>5)</w:t>
      </w:r>
      <w:r w:rsidRPr="0060640E">
        <w:tab/>
        <w:t xml:space="preserve">prowadzenie ewidencji podatników i płatników; </w:t>
      </w:r>
    </w:p>
    <w:p w14:paraId="1D69A292" w14:textId="77777777" w:rsidR="00D834DB" w:rsidRPr="0060640E" w:rsidRDefault="00D834DB" w:rsidP="00D834DB">
      <w:pPr>
        <w:pStyle w:val="PKTpunkt"/>
      </w:pPr>
      <w:r w:rsidRPr="0060640E">
        <w:t>6)</w:t>
      </w:r>
      <w:r w:rsidRPr="0060640E">
        <w:tab/>
        <w:t xml:space="preserve">wykonywanie kontroli podatkowej oraz czynności sprawdzających; </w:t>
      </w:r>
    </w:p>
    <w:p w14:paraId="788E6D2A" w14:textId="77777777" w:rsidR="00D834DB" w:rsidRPr="0060640E" w:rsidRDefault="00D834DB" w:rsidP="00D834DB">
      <w:pPr>
        <w:pStyle w:val="PKTpunkt"/>
      </w:pPr>
      <w:r w:rsidRPr="0060640E">
        <w:lastRenderedPageBreak/>
        <w:t>7)</w:t>
      </w:r>
      <w:r w:rsidRPr="0060640E">
        <w:tab/>
        <w:t>dokonywanie nabycia sprawdzającego;</w:t>
      </w:r>
    </w:p>
    <w:p w14:paraId="0AFED1F5" w14:textId="77777777" w:rsidR="00D834DB" w:rsidRPr="0060640E" w:rsidRDefault="00D834DB" w:rsidP="00D834DB">
      <w:pPr>
        <w:pStyle w:val="PKTpunkt"/>
      </w:pPr>
      <w:r w:rsidRPr="0060640E">
        <w:t>8)</w:t>
      </w:r>
      <w:r w:rsidRPr="0060640E">
        <w:tab/>
        <w:t xml:space="preserve">współpraca w zakresie wymiany informacji podatkowych i finansowych z państwami członkowskimi Unii Europejskiej oraz z państwami trzecimi określonych przepisami prawa międzynarodowego; </w:t>
      </w:r>
    </w:p>
    <w:p w14:paraId="6CC9547B" w14:textId="77777777" w:rsidR="00D834DB" w:rsidRPr="0060640E" w:rsidRDefault="00D834DB" w:rsidP="00D834DB">
      <w:pPr>
        <w:pStyle w:val="PKTpunkt"/>
      </w:pPr>
      <w:r w:rsidRPr="0060640E">
        <w:t>9)</w:t>
      </w:r>
      <w:r w:rsidRPr="0060640E">
        <w:tab/>
        <w:t>realizacja zadań związanych z udzielaniem pomocy państwom członkowskim Unii Europejskiej oraz państwom trzecim przy dochodzeniu</w:t>
      </w:r>
      <w:r w:rsidR="00517E8E">
        <w:t xml:space="preserve"> podatków, należności celnych i </w:t>
      </w:r>
      <w:r w:rsidRPr="0060640E">
        <w:t xml:space="preserve">innych należności pieniężnych oraz korzystaniem z pomocy tych państw; </w:t>
      </w:r>
    </w:p>
    <w:p w14:paraId="02BAE088" w14:textId="77777777" w:rsidR="00D834DB" w:rsidRPr="0060640E" w:rsidRDefault="00D834DB" w:rsidP="00D834DB">
      <w:pPr>
        <w:pStyle w:val="PKTpunkt"/>
      </w:pPr>
      <w:r w:rsidRPr="0060640E">
        <w:t>10)</w:t>
      </w:r>
      <w:r w:rsidRPr="0060640E">
        <w:tab/>
        <w:t xml:space="preserve">rozpoznawanie, wykrywanie i zwalczanie przestępstw skarbowych i wykroczeń skarbowych, zapobieganie tym przestępstwom i wykroczeniom oraz ściganie ich sprawców, w zakresie określonym w Kodeksie karnym skarbowym; </w:t>
      </w:r>
    </w:p>
    <w:p w14:paraId="56447FF8" w14:textId="77777777" w:rsidR="00D834DB" w:rsidRPr="0060640E" w:rsidRDefault="00D834DB" w:rsidP="00D834DB">
      <w:pPr>
        <w:pStyle w:val="PKTpunkt"/>
      </w:pPr>
      <w:r w:rsidRPr="0060640E">
        <w:t>11)</w:t>
      </w:r>
      <w:r w:rsidRPr="0060640E">
        <w:tab/>
        <w:t xml:space="preserve">rozpoznawanie, wykrywanie i zwalczanie przestępstw określonych w ustawie z dnia 29 września 1994 r. o rachunkowości, zapobieganie tym przestępstwom oraz ściganie ich sprawców; </w:t>
      </w:r>
    </w:p>
    <w:p w14:paraId="1CEE40A3" w14:textId="77777777" w:rsidR="00D834DB" w:rsidRPr="0060640E" w:rsidRDefault="00D834DB" w:rsidP="00D834DB">
      <w:pPr>
        <w:pStyle w:val="PKTpunkt"/>
      </w:pPr>
      <w:r w:rsidRPr="0060640E">
        <w:t>12)</w:t>
      </w:r>
      <w:r w:rsidRPr="0060640E">
        <w:tab/>
        <w:t xml:space="preserve">wykonywanie kar i środków karnych oraz wykonywanie zabezpieczania kar i środków karnych, w zakresie określonym w ustawie z dnia 6 czerwca 1997 r. – Kodeks karny wykonawczy oraz w Kodeksie karnym skarbowym; </w:t>
      </w:r>
    </w:p>
    <w:p w14:paraId="7B327B23" w14:textId="77777777" w:rsidR="00D834DB" w:rsidRPr="0060640E" w:rsidRDefault="00D834DB" w:rsidP="00D834DB">
      <w:pPr>
        <w:pStyle w:val="PKTpunkt"/>
      </w:pPr>
      <w:r w:rsidRPr="0060640E">
        <w:t>13)</w:t>
      </w:r>
      <w:r w:rsidRPr="0060640E">
        <w:tab/>
        <w:t>współdziałanie z Szefem Krajowej Administracji Sk</w:t>
      </w:r>
      <w:r w:rsidR="00517E8E">
        <w:t>arbowej przy realizacji zadań w </w:t>
      </w:r>
      <w:r w:rsidRPr="0060640E">
        <w:t>ramach współdziałania, o którym mowa w dziale IIB Ordynacji podatkowej;</w:t>
      </w:r>
    </w:p>
    <w:p w14:paraId="5AAAEA52" w14:textId="77777777" w:rsidR="00D834DB" w:rsidRPr="0060640E" w:rsidRDefault="00D834DB" w:rsidP="00D834DB">
      <w:pPr>
        <w:pStyle w:val="PKTpunkt"/>
      </w:pPr>
      <w:r w:rsidRPr="0060640E">
        <w:t>14)</w:t>
      </w:r>
      <w:r w:rsidRPr="0060640E">
        <w:tab/>
        <w:t>wykonywanie innych zadań określonych w odrębnych przepisach.</w:t>
      </w:r>
    </w:p>
    <w:p w14:paraId="69EC2853" w14:textId="77777777" w:rsidR="00D834DB" w:rsidRPr="003346E0" w:rsidRDefault="00D834DB" w:rsidP="00D834DB">
      <w:pPr>
        <w:pStyle w:val="ARTartustawynprozporzdzenia"/>
      </w:pPr>
      <w:r w:rsidRPr="003346E0">
        <w:rPr>
          <w:rStyle w:val="Ppogrubienie"/>
        </w:rPr>
        <w:t>§ 7.</w:t>
      </w:r>
      <w:r w:rsidRPr="0060640E">
        <w:t xml:space="preserve"> </w:t>
      </w:r>
      <w:r w:rsidRPr="003346E0">
        <w:t>Urząd Skarbowy działa na podstawie:</w:t>
      </w:r>
    </w:p>
    <w:p w14:paraId="23D3DE82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ustawy z dnia 16 listopada 2016 r. o Krajowej Administracji Skarbowej;</w:t>
      </w:r>
    </w:p>
    <w:p w14:paraId="120BD95A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ustawy z dnia 27 sierpnia 2009 r. o finansach publicznych;</w:t>
      </w:r>
    </w:p>
    <w:p w14:paraId="6B9E070B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>rozporządzenia Ministra Rozwoju i Finansów z dnia 24 lutego 2017 r. w sprawie terytorialnego zasięgu działania oraz siedzib dyrektorów izb administracji skarbowej, naczelników urzędów skarbowych i naczelników urzędów celno-skarbowych oraz siedziby dyrektora Krajowej Informacji Skarbowej;</w:t>
      </w:r>
    </w:p>
    <w:p w14:paraId="2881176D" w14:textId="77777777" w:rsidR="00D834DB" w:rsidRPr="0060640E" w:rsidRDefault="00D834DB" w:rsidP="00D834DB">
      <w:pPr>
        <w:pStyle w:val="PKTpunkt"/>
      </w:pPr>
      <w:r w:rsidRPr="0060640E">
        <w:t>4)</w:t>
      </w:r>
      <w:r w:rsidRPr="0060640E">
        <w:tab/>
        <w:t xml:space="preserve">zarządzenia Ministra Finansów z dnia 5 lutego 2019 r. w sprawie organizacji Krajowej Informacji Skarbowej, izby administracji skarbowej, urzędu skarbowego, urzędu celno skarbowego i Krajowej Szkoły Skarbowości oraz nadania im statutów. </w:t>
      </w:r>
    </w:p>
    <w:p w14:paraId="7B6C6FC2" w14:textId="77777777" w:rsidR="00D834DB" w:rsidRPr="0060640E" w:rsidRDefault="00D834DB" w:rsidP="00D834DB">
      <w:pPr>
        <w:pStyle w:val="PKTpunkt"/>
      </w:pPr>
      <w:r w:rsidRPr="0060640E">
        <w:t>5)</w:t>
      </w:r>
      <w:r w:rsidRPr="0060640E">
        <w:tab/>
        <w:t>przepisów odrębnych;</w:t>
      </w:r>
    </w:p>
    <w:p w14:paraId="0A086A67" w14:textId="77777777" w:rsidR="00D834DB" w:rsidRPr="0060640E" w:rsidRDefault="00D834DB" w:rsidP="00D834DB">
      <w:pPr>
        <w:pStyle w:val="PKTpunkt"/>
      </w:pPr>
      <w:r w:rsidRPr="0060640E">
        <w:t>6)</w:t>
      </w:r>
      <w:r w:rsidRPr="0060640E">
        <w:tab/>
        <w:t>Regulaminu organizacyjnego.</w:t>
      </w:r>
    </w:p>
    <w:p w14:paraId="7FE6ADE2" w14:textId="77777777" w:rsidR="00D834DB" w:rsidRPr="0060640E" w:rsidRDefault="00D834DB" w:rsidP="00D834DB">
      <w:pPr>
        <w:pStyle w:val="ROZDZODDZOZNoznaczenierozdziauluboddziau"/>
      </w:pPr>
      <w:bookmarkStart w:id="6" w:name="_Toc137729551"/>
      <w:r w:rsidRPr="0060640E">
        <w:lastRenderedPageBreak/>
        <w:t>Rozdział 4</w:t>
      </w:r>
      <w:bookmarkEnd w:id="6"/>
    </w:p>
    <w:p w14:paraId="4FA9A758" w14:textId="77777777" w:rsidR="00D834DB" w:rsidRPr="0060640E" w:rsidRDefault="00D834DB" w:rsidP="00D834DB">
      <w:pPr>
        <w:pStyle w:val="ROZDZODDZPRZEDMprzedmiotregulacjirozdziauluboddziau"/>
      </w:pPr>
      <w:bookmarkStart w:id="7" w:name="_Toc137729552"/>
      <w:r w:rsidRPr="0060640E">
        <w:t>Struktura organizacyjna Urzędu Skarbowego</w:t>
      </w:r>
      <w:bookmarkEnd w:id="7"/>
    </w:p>
    <w:p w14:paraId="3A85B8B4" w14:textId="77777777" w:rsidR="00D834DB" w:rsidRPr="0060640E" w:rsidRDefault="00D834DB" w:rsidP="00D834DB">
      <w:pPr>
        <w:pStyle w:val="ARTartustawynprozporzdzenia"/>
      </w:pPr>
      <w:r w:rsidRPr="00387ABC">
        <w:rPr>
          <w:rStyle w:val="Ppogrubienie"/>
        </w:rPr>
        <w:t>§ 8.</w:t>
      </w:r>
      <w:r w:rsidRPr="0060640E">
        <w:t xml:space="preserve"> 1. W Urzędzie Skarbowym funkcjonują następujące stanowiska nadzorujące komórki organizacyjne: </w:t>
      </w:r>
    </w:p>
    <w:p w14:paraId="370BB426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 xml:space="preserve">Naczelnik Urzędu Skarbowego – NUS; </w:t>
      </w:r>
    </w:p>
    <w:p w14:paraId="570AD8B7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Pierwszy Zastępca Naczelnika Urzędu – ZN1;</w:t>
      </w:r>
    </w:p>
    <w:p w14:paraId="5628C630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>Drugi Zastępca Naczelnika Urzędu – ZN2.</w:t>
      </w:r>
    </w:p>
    <w:p w14:paraId="7547F3E1" w14:textId="77777777" w:rsidR="00D834DB" w:rsidRPr="0060640E" w:rsidRDefault="00D834DB" w:rsidP="00D834DB">
      <w:pPr>
        <w:pStyle w:val="USTustnpkodeksu"/>
      </w:pPr>
      <w:r w:rsidRPr="0060640E">
        <w:t>2. Strukturę Urzędu Skarbowego tworzą następujące komórki organizacyjne funkcjonujące w ramach pionów merytorycznych:</w:t>
      </w:r>
    </w:p>
    <w:p w14:paraId="6463F3C6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pion wsparcia (SNUW), podległy bezpośrednio Naczelnikowi Urzędu Skarbowego:</w:t>
      </w:r>
    </w:p>
    <w:p w14:paraId="698BE8A4" w14:textId="77777777" w:rsidR="00D834DB" w:rsidRPr="0060640E" w:rsidRDefault="00D834DB" w:rsidP="00E56966">
      <w:pPr>
        <w:pStyle w:val="PKTpunkt"/>
        <w:ind w:firstLine="0"/>
      </w:pPr>
      <w:r w:rsidRPr="0060640E">
        <w:t>Referat Wsparcia (SWW[1]);</w:t>
      </w:r>
    </w:p>
    <w:p w14:paraId="3768C321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pion obsługi podatnika (SZNO), podległy bezpośrednio Naczelnikowi Urzędu Skarbowego:</w:t>
      </w:r>
    </w:p>
    <w:p w14:paraId="4912A3E0" w14:textId="77777777" w:rsidR="00D834DB" w:rsidRPr="00387ABC" w:rsidRDefault="00D834DB" w:rsidP="00D834DB">
      <w:pPr>
        <w:pStyle w:val="CZWSPLITczwsplnaliter"/>
      </w:pPr>
      <w:r w:rsidRPr="00387ABC">
        <w:t>Dział Obsługi Bezpośredniej (SOB);</w:t>
      </w:r>
    </w:p>
    <w:p w14:paraId="6B25AEE0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 xml:space="preserve">pion orzecznictwa (SZNP), podległy </w:t>
      </w:r>
      <w:r w:rsidR="000F57F5">
        <w:t>Pierwszemu</w:t>
      </w:r>
      <w:r w:rsidRPr="0060640E">
        <w:t xml:space="preserve"> Zastępcy Naczelnika Urzędu Skarbowego:</w:t>
      </w:r>
    </w:p>
    <w:p w14:paraId="1FB2B3CC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Pierwszy Referat Podatków Dochodowych i Poda</w:t>
      </w:r>
      <w:r>
        <w:t>tku od Towarów i Usług (SPV-1),</w:t>
      </w:r>
    </w:p>
    <w:p w14:paraId="25A86CA8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>Drugi Referat Podatków Dochodowych i Podatku od Towarów i Usług (SPV-2),</w:t>
      </w:r>
    </w:p>
    <w:p w14:paraId="495D30D0" w14:textId="77777777" w:rsidR="00D834DB" w:rsidRPr="0060640E" w:rsidRDefault="00D834DB" w:rsidP="00D834DB">
      <w:pPr>
        <w:pStyle w:val="LITlitera"/>
      </w:pPr>
      <w:r w:rsidRPr="0060640E">
        <w:t>c)</w:t>
      </w:r>
      <w:r w:rsidRPr="0060640E">
        <w:tab/>
        <w:t>Referat Podatków Majątkowych i Sektorowych (SPM);</w:t>
      </w:r>
    </w:p>
    <w:p w14:paraId="172675DB" w14:textId="04013EED" w:rsidR="00D834DB" w:rsidRPr="0060640E" w:rsidRDefault="00D834DB" w:rsidP="00D834DB">
      <w:pPr>
        <w:pStyle w:val="PKTpunkt"/>
      </w:pPr>
      <w:r w:rsidRPr="0060640E">
        <w:t>4)</w:t>
      </w:r>
      <w:r w:rsidRPr="0060640E">
        <w:tab/>
        <w:t xml:space="preserve">pion poboru i egzekucji (SZNE), podległy </w:t>
      </w:r>
      <w:r w:rsidR="00BB5498">
        <w:t>D</w:t>
      </w:r>
      <w:r w:rsidR="000F57F5">
        <w:t>rugiemu</w:t>
      </w:r>
      <w:r w:rsidRPr="0060640E">
        <w:t xml:space="preserve"> Zastępcy Naczelnika Urzędu Skarbowego:</w:t>
      </w:r>
    </w:p>
    <w:p w14:paraId="39840151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Pierwszy Referat Spraw Wierzycielskich (SEW-1),</w:t>
      </w:r>
    </w:p>
    <w:p w14:paraId="18334117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>Drugi Referat Spraw Wierzycielskich (SEW-2),</w:t>
      </w:r>
    </w:p>
    <w:p w14:paraId="0154DFD5" w14:textId="77777777" w:rsidR="00D834DB" w:rsidRPr="0060640E" w:rsidRDefault="00D834DB" w:rsidP="00D834DB">
      <w:pPr>
        <w:pStyle w:val="LITlitera"/>
      </w:pPr>
      <w:r w:rsidRPr="0060640E">
        <w:t>c)</w:t>
      </w:r>
      <w:r w:rsidRPr="0060640E">
        <w:tab/>
        <w:t>Dział Egzekucji Administracyjnej (SEE),</w:t>
      </w:r>
    </w:p>
    <w:p w14:paraId="301BA501" w14:textId="77777777" w:rsidR="00D834DB" w:rsidRPr="0060640E" w:rsidRDefault="00D834DB" w:rsidP="00D834DB">
      <w:pPr>
        <w:pStyle w:val="LITlitera"/>
      </w:pPr>
      <w:r w:rsidRPr="0060640E">
        <w:t>d)</w:t>
      </w:r>
      <w:r w:rsidRPr="0060640E">
        <w:tab/>
        <w:t>Dział Rachunkowości (SER);</w:t>
      </w:r>
    </w:p>
    <w:p w14:paraId="2F95DACD" w14:textId="77777777" w:rsidR="00D834DB" w:rsidRPr="00387ABC" w:rsidRDefault="00C34425" w:rsidP="00D834DB">
      <w:pPr>
        <w:pStyle w:val="PKTpunkt"/>
      </w:pPr>
      <w:r>
        <w:t>5</w:t>
      </w:r>
      <w:r w:rsidR="00D834DB" w:rsidRPr="0060640E">
        <w:t>)</w:t>
      </w:r>
      <w:r w:rsidR="00D834DB" w:rsidRPr="0060640E">
        <w:tab/>
      </w:r>
      <w:r>
        <w:t>pierwszy</w:t>
      </w:r>
      <w:r w:rsidR="00D834DB" w:rsidRPr="00387ABC">
        <w:t xml:space="preserve"> pion kontroli (SZNK-</w:t>
      </w:r>
      <w:r>
        <w:t>1</w:t>
      </w:r>
      <w:r w:rsidR="00D834DB" w:rsidRPr="00387ABC">
        <w:t xml:space="preserve">), podległy </w:t>
      </w:r>
      <w:r>
        <w:t>Pierwszem</w:t>
      </w:r>
      <w:r w:rsidR="00D834DB" w:rsidRPr="00387ABC">
        <w:t>u Zastępcy Naczelnika Urzędu Skarbowego:</w:t>
      </w:r>
    </w:p>
    <w:p w14:paraId="22F7BBBC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Pierwszy Dział Czynności Analitycznych i Sprawdzających (SKA-1),</w:t>
      </w:r>
    </w:p>
    <w:p w14:paraId="14E9E18C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 xml:space="preserve">Trzecie Wieloosobowe Stanowisko Czynności Analitycznych i Sprawdzających </w:t>
      </w:r>
    </w:p>
    <w:p w14:paraId="6B7E6334" w14:textId="77777777" w:rsidR="00D834DB" w:rsidRPr="0060640E" w:rsidRDefault="00D834DB" w:rsidP="00E56966">
      <w:pPr>
        <w:ind w:left="816" w:firstLine="170"/>
      </w:pPr>
      <w:r w:rsidRPr="0060640E">
        <w:t>(SKA-3),</w:t>
      </w:r>
    </w:p>
    <w:p w14:paraId="6AB0B1F2" w14:textId="77777777" w:rsidR="00D834DB" w:rsidRPr="0060640E" w:rsidRDefault="00D834DB" w:rsidP="00D834DB">
      <w:pPr>
        <w:pStyle w:val="LITlitera"/>
      </w:pPr>
      <w:r w:rsidRPr="0060640E">
        <w:t>c)</w:t>
      </w:r>
      <w:r w:rsidRPr="0060640E">
        <w:tab/>
        <w:t>Czwarty Dział Czynności Analitycznych i Sprawdzających (SKA-4);</w:t>
      </w:r>
    </w:p>
    <w:p w14:paraId="17A7704D" w14:textId="77777777" w:rsidR="00D834DB" w:rsidRDefault="00D834DB" w:rsidP="00D834DB">
      <w:pPr>
        <w:pStyle w:val="LITlitera"/>
      </w:pPr>
      <w:r w:rsidRPr="0060640E">
        <w:t>d)</w:t>
      </w:r>
      <w:r w:rsidRPr="0060640E">
        <w:tab/>
        <w:t>Referat Kontroli Podatkowej (SKP[1])</w:t>
      </w:r>
      <w:r w:rsidR="00AB03F2">
        <w:t>;</w:t>
      </w:r>
    </w:p>
    <w:p w14:paraId="0D8BF638" w14:textId="77777777" w:rsidR="00C34425" w:rsidRPr="0060640E" w:rsidRDefault="00C34425" w:rsidP="00C34425">
      <w:pPr>
        <w:pStyle w:val="PKTpunkt"/>
      </w:pPr>
      <w:r>
        <w:lastRenderedPageBreak/>
        <w:t>6</w:t>
      </w:r>
      <w:r w:rsidRPr="0060640E">
        <w:t>)</w:t>
      </w:r>
      <w:r w:rsidRPr="0060640E">
        <w:tab/>
      </w:r>
      <w:r>
        <w:t>drugi pion kontroli (SZNK-2)</w:t>
      </w:r>
      <w:r w:rsidRPr="0060640E">
        <w:t xml:space="preserve">, podległy </w:t>
      </w:r>
      <w:r>
        <w:t>Drugiemu</w:t>
      </w:r>
      <w:r w:rsidRPr="0060640E">
        <w:t xml:space="preserve"> Zastępcy Naczelnika Urzędu Skarbowego:</w:t>
      </w:r>
    </w:p>
    <w:p w14:paraId="4D717751" w14:textId="77777777" w:rsidR="00C34425" w:rsidRPr="0060640E" w:rsidRDefault="00C34425" w:rsidP="00C34425">
      <w:pPr>
        <w:pStyle w:val="CZWSPLITczwsplnaliter"/>
      </w:pPr>
      <w:r w:rsidRPr="0060640E">
        <w:t>Referat Identyfikacji i Rejestracji Podatkowej (SKI);</w:t>
      </w:r>
    </w:p>
    <w:p w14:paraId="14FB4861" w14:textId="77777777" w:rsidR="00D834DB" w:rsidRPr="0060640E" w:rsidRDefault="00D834DB" w:rsidP="00D834DB">
      <w:pPr>
        <w:pStyle w:val="PKTpunkt"/>
      </w:pPr>
      <w:r w:rsidRPr="0060640E">
        <w:t>7)</w:t>
      </w:r>
      <w:r w:rsidRPr="0060640E">
        <w:tab/>
        <w:t>trzeci pion kontroli (SZNK-3), podległy Naczelnikowi Urzędu Skarbowego:</w:t>
      </w:r>
    </w:p>
    <w:p w14:paraId="07145E93" w14:textId="77777777" w:rsidR="00D834DB" w:rsidRPr="0060640E" w:rsidRDefault="00D834DB" w:rsidP="00D834DB">
      <w:pPr>
        <w:pStyle w:val="CZWSPLITczwsplnaliter"/>
      </w:pPr>
      <w:r w:rsidRPr="0060640E">
        <w:t>Drugi Referat Czynności Analitycznych i Sprawdzających (SKA-2).</w:t>
      </w:r>
    </w:p>
    <w:p w14:paraId="337CDCC2" w14:textId="77777777" w:rsidR="00D834DB" w:rsidRPr="0060640E" w:rsidRDefault="00D834DB" w:rsidP="00D834DB">
      <w:pPr>
        <w:pStyle w:val="USTustnpkodeksu"/>
      </w:pPr>
      <w:r w:rsidRPr="0060640E">
        <w:t>3.Schemat struktury organizacyjnej Urzędu Skarbowego stanowi załącznik do niniejszego Regulaminu.</w:t>
      </w:r>
    </w:p>
    <w:p w14:paraId="582DD086" w14:textId="77777777" w:rsidR="00D834DB" w:rsidRPr="0060640E" w:rsidRDefault="00D834DB" w:rsidP="00D834DB">
      <w:pPr>
        <w:pStyle w:val="ARTartustawynprozporzdzenia"/>
      </w:pPr>
      <w:r w:rsidRPr="00387ABC">
        <w:rPr>
          <w:rStyle w:val="Ppogrubienie"/>
        </w:rPr>
        <w:t>§ 9.</w:t>
      </w:r>
      <w:r w:rsidRPr="0060640E">
        <w:t xml:space="preserve"> 1. W celu realizacji określonych zadań Urzędu Skarbowego, Naczelnik Urzędu Skarbowego może tworzyć zespoły oraz komisje.</w:t>
      </w:r>
    </w:p>
    <w:p w14:paraId="70A57A8B" w14:textId="77777777" w:rsidR="00D834DB" w:rsidRPr="0060640E" w:rsidRDefault="00D834DB" w:rsidP="00D834DB">
      <w:pPr>
        <w:pStyle w:val="USTustnpkodeksu"/>
      </w:pPr>
      <w:r w:rsidRPr="0060640E">
        <w:t>2. Skład, cel, zakres zadań i tryb pracy komisji/zespołów, Naczelnik Urzędu Skarbowego określa w drodze wewnętrznych procedur postępowania.</w:t>
      </w:r>
    </w:p>
    <w:p w14:paraId="175B2CD8" w14:textId="77777777" w:rsidR="00D834DB" w:rsidRPr="0060640E" w:rsidRDefault="00D834DB" w:rsidP="00D834DB">
      <w:pPr>
        <w:pStyle w:val="ARTartustawynprozporzdzenia"/>
      </w:pPr>
      <w:r w:rsidRPr="00387ABC">
        <w:rPr>
          <w:rStyle w:val="Ppogrubienie"/>
        </w:rPr>
        <w:t>§ 10.</w:t>
      </w:r>
      <w:r w:rsidRPr="0060640E">
        <w:t xml:space="preserve"> 1. Naczelnik urzędu współpracuje z koordynatorem realizacji wsparcia do spraw klasyfikacji, wyznaczonym przez dyrektora KIS.</w:t>
      </w:r>
    </w:p>
    <w:p w14:paraId="1FD4282C" w14:textId="77777777" w:rsidR="00D834DB" w:rsidRPr="0060640E" w:rsidRDefault="00D834DB" w:rsidP="00D834DB">
      <w:pPr>
        <w:pStyle w:val="USTustnpkodeksu"/>
      </w:pPr>
      <w:r w:rsidRPr="0060640E">
        <w:t xml:space="preserve">2. Zadanie, o którym mowa w ust. 1, jest realizowane przez konsultanta w obszarze klasyfikacji do spraw podatku od towarów i usług wyznaczonego przez naczelnika urzędu. </w:t>
      </w:r>
    </w:p>
    <w:p w14:paraId="2915E153" w14:textId="77777777" w:rsidR="00D834DB" w:rsidRPr="0060640E" w:rsidRDefault="00D834DB" w:rsidP="00D834DB">
      <w:pPr>
        <w:pStyle w:val="ROZDZODDZOZNoznaczenierozdziauluboddziau"/>
      </w:pPr>
      <w:bookmarkStart w:id="8" w:name="_Toc137729553"/>
      <w:r w:rsidRPr="0060640E">
        <w:t>Rozdział 5</w:t>
      </w:r>
      <w:bookmarkEnd w:id="8"/>
    </w:p>
    <w:p w14:paraId="4771EF9D" w14:textId="77777777" w:rsidR="00D834DB" w:rsidRPr="0060640E" w:rsidRDefault="00D834DB" w:rsidP="00D834DB">
      <w:pPr>
        <w:pStyle w:val="ROZDZODDZPRZEDMprzedmiotregulacjirozdziauluboddziau"/>
      </w:pPr>
      <w:bookmarkStart w:id="9" w:name="_Toc137729554"/>
      <w:r w:rsidRPr="0060640E">
        <w:t>Zadania komórek organizacyjnych</w:t>
      </w:r>
      <w:bookmarkEnd w:id="9"/>
      <w:r w:rsidRPr="0060640E">
        <w:t xml:space="preserve"> </w:t>
      </w:r>
    </w:p>
    <w:p w14:paraId="7902384B" w14:textId="77777777" w:rsidR="00D834DB" w:rsidRPr="0060640E" w:rsidRDefault="00D834DB" w:rsidP="00D834DB">
      <w:pPr>
        <w:pStyle w:val="ARTartustawynprozporzdzenia"/>
      </w:pPr>
      <w:r w:rsidRPr="00387ABC">
        <w:rPr>
          <w:rStyle w:val="Ppogrubienie"/>
        </w:rPr>
        <w:t>§ 11.</w:t>
      </w:r>
      <w:r w:rsidRPr="0060640E">
        <w:t xml:space="preserve"> 1. Do zakresu zadań </w:t>
      </w:r>
      <w:r w:rsidRPr="00D11046">
        <w:rPr>
          <w:b/>
        </w:rPr>
        <w:t>wszystkich komórek organizacyjnych</w:t>
      </w:r>
      <w:r w:rsidRPr="0060640E">
        <w:t xml:space="preserve"> Urzędu Skarbowego należy w szczególności:</w:t>
      </w:r>
    </w:p>
    <w:p w14:paraId="6536826A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 xml:space="preserve">wykonywanie zadań w sposób zgodny z prawem, efektywny, oszczędny i terminowy przez komórki organizacyjne; </w:t>
      </w:r>
    </w:p>
    <w:p w14:paraId="77360F5F" w14:textId="77777777" w:rsidR="00D834DB" w:rsidRPr="0060640E" w:rsidRDefault="00D834DB" w:rsidP="00D834DB">
      <w:pPr>
        <w:pStyle w:val="PKTpunkt"/>
      </w:pPr>
      <w:r w:rsidRPr="0060640E">
        <w:t xml:space="preserve">2) </w:t>
      </w:r>
      <w:r w:rsidRPr="0060640E">
        <w:tab/>
        <w:t>współpraca przy realizacji zadań z komórkami organiza</w:t>
      </w:r>
      <w:r w:rsidR="00517E8E">
        <w:t>cyjnymi Urzędu Skarbowego i </w:t>
      </w:r>
      <w:r w:rsidRPr="0060640E">
        <w:t>jednostkami organizacyjnymi KAS;</w:t>
      </w:r>
    </w:p>
    <w:p w14:paraId="6FF89ACE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>współdziałanie z komórką organizacyjną Ministerstwa właściwą w sprawach zarządzania programami i projektami w zakresie zarządzania portfelem programów i projektów realizowanych w Ministerstwie lub w jednostkach organizacyjnych podległych Ministrowi lub przez niego nadzorowanych;</w:t>
      </w:r>
    </w:p>
    <w:p w14:paraId="2F57D53C" w14:textId="77777777" w:rsidR="00D834DB" w:rsidRPr="0060640E" w:rsidRDefault="00D834DB" w:rsidP="00D834DB">
      <w:pPr>
        <w:pStyle w:val="PKTpunkt"/>
      </w:pPr>
      <w:r w:rsidRPr="0060640E">
        <w:t>4)</w:t>
      </w:r>
      <w:r w:rsidRPr="0060640E">
        <w:tab/>
        <w:t>współpraca przy realizacji zadań z innymi organami;</w:t>
      </w:r>
    </w:p>
    <w:p w14:paraId="579C3723" w14:textId="77777777" w:rsidR="00D834DB" w:rsidRPr="0060640E" w:rsidRDefault="00D834DB" w:rsidP="00D834DB">
      <w:pPr>
        <w:pStyle w:val="PKTpunkt"/>
      </w:pPr>
      <w:r w:rsidRPr="0060640E">
        <w:t>5)</w:t>
      </w:r>
      <w:r w:rsidRPr="0060640E">
        <w:tab/>
        <w:t>przestrzeganie i promowanie zasad etycznego postępowania i podejmowanie działań antykorupcyjnych;</w:t>
      </w:r>
    </w:p>
    <w:p w14:paraId="1EFC197A" w14:textId="77777777" w:rsidR="00D834DB" w:rsidRPr="0060640E" w:rsidRDefault="00D834DB" w:rsidP="00D834DB">
      <w:pPr>
        <w:pStyle w:val="PKTpunkt"/>
      </w:pPr>
      <w:r w:rsidRPr="0060640E">
        <w:t>6)</w:t>
      </w:r>
      <w:r w:rsidRPr="0060640E">
        <w:tab/>
        <w:t>realizacja zadań z zakresu zarządzania kryzysowego, zarządzania ciągłością działania, obronności i bezpieczeństwa państwa;</w:t>
      </w:r>
    </w:p>
    <w:p w14:paraId="486A160A" w14:textId="77777777" w:rsidR="00D834DB" w:rsidRPr="0060640E" w:rsidRDefault="00D834DB" w:rsidP="00D834DB">
      <w:pPr>
        <w:pStyle w:val="PKTpunkt"/>
      </w:pPr>
      <w:r w:rsidRPr="0060640E">
        <w:lastRenderedPageBreak/>
        <w:t>7)</w:t>
      </w:r>
      <w:r w:rsidRPr="0060640E">
        <w:tab/>
        <w:t>przestrzeganie zasad bezpiecznego przetwarzania informacji;</w:t>
      </w:r>
    </w:p>
    <w:p w14:paraId="28DC6ABB" w14:textId="77777777" w:rsidR="00D834DB" w:rsidRPr="0060640E" w:rsidRDefault="00D834DB" w:rsidP="00D834DB">
      <w:pPr>
        <w:pStyle w:val="PKTpunkt"/>
      </w:pPr>
      <w:r w:rsidRPr="0060640E">
        <w:t>8)</w:t>
      </w:r>
      <w:r w:rsidRPr="0060640E">
        <w:tab/>
        <w:t>sporządzanie informacji, analiz i sprawozdań w zakresie realizowanych zadań;</w:t>
      </w:r>
    </w:p>
    <w:p w14:paraId="2AF74D65" w14:textId="77777777" w:rsidR="00D834DB" w:rsidRPr="0060640E" w:rsidRDefault="00D834DB" w:rsidP="00D834DB">
      <w:pPr>
        <w:pStyle w:val="PKTpunkt"/>
      </w:pPr>
      <w:r w:rsidRPr="0060640E">
        <w:t>9)</w:t>
      </w:r>
      <w:r w:rsidRPr="0060640E">
        <w:tab/>
        <w:t>przygotowywanie i opracowywanie materiałów źródłowych niezbędnych do udzielenia informacji publicznej;</w:t>
      </w:r>
    </w:p>
    <w:p w14:paraId="6C60DDC7" w14:textId="77777777" w:rsidR="00D834DB" w:rsidRPr="0060640E" w:rsidRDefault="00D834DB" w:rsidP="00D834DB">
      <w:pPr>
        <w:pStyle w:val="PKTpunkt"/>
      </w:pPr>
      <w:r w:rsidRPr="0060640E">
        <w:t>10)</w:t>
      </w:r>
      <w:r w:rsidRPr="0060640E">
        <w:tab/>
        <w:t>prowadzenie wymaganych ewidencji i rejestrów;</w:t>
      </w:r>
    </w:p>
    <w:p w14:paraId="5B28FD13" w14:textId="77777777" w:rsidR="00D834DB" w:rsidRPr="0060640E" w:rsidRDefault="00D834DB" w:rsidP="00D834DB">
      <w:pPr>
        <w:pStyle w:val="PKTpunkt"/>
      </w:pPr>
      <w:r w:rsidRPr="0060640E">
        <w:t>11)</w:t>
      </w:r>
      <w:r w:rsidRPr="0060640E">
        <w:tab/>
        <w:t>ewidencjonowanie dokumentów źródłowych w systemach informatycznych;</w:t>
      </w:r>
    </w:p>
    <w:p w14:paraId="4E819D64" w14:textId="77777777" w:rsidR="00D834DB" w:rsidRPr="0060640E" w:rsidRDefault="00D834DB" w:rsidP="00D834DB">
      <w:pPr>
        <w:pStyle w:val="PKTpunkt"/>
      </w:pPr>
      <w:r w:rsidRPr="0060640E">
        <w:t>12)</w:t>
      </w:r>
      <w:r w:rsidRPr="0060640E">
        <w:tab/>
        <w:t>sporządzanie wniosków do właściwego naczelnika urzędu skarbowego wyznaczonego do prowadzenia postępowań przygotowawczych lub właściwego naczelnika urzędu celno-skarbowego o wszczęcie postępowania przygotowawczego w sprawie o przestępstwo skarbowe lub przestępstwo oraz o wykroczenie skarbowe, jeżeli sprawa podlega rozpoznaniu na zasadach ogólnych;</w:t>
      </w:r>
    </w:p>
    <w:p w14:paraId="5D7FD6D9" w14:textId="77777777" w:rsidR="00D834DB" w:rsidRPr="0060640E" w:rsidRDefault="00D834DB" w:rsidP="00D834DB">
      <w:pPr>
        <w:pStyle w:val="PKTpunkt"/>
      </w:pPr>
      <w:r w:rsidRPr="0060640E">
        <w:t>13)</w:t>
      </w:r>
      <w:r w:rsidRPr="0060640E">
        <w:tab/>
        <w:t>informowanie właściwej komórki Urzędu Skarbowego o ujawnieniu transakcji, co do których zachodzi podejrzenie, że mają związek z popełnieniem przestępstwa, o którym mowa w art. 299 ustawy z dnia 6 czerwca 1997 r. – Kodeks karny;</w:t>
      </w:r>
    </w:p>
    <w:p w14:paraId="0C6234A7" w14:textId="77777777" w:rsidR="00D834DB" w:rsidRPr="0060640E" w:rsidRDefault="00D834DB" w:rsidP="00D834DB">
      <w:pPr>
        <w:pStyle w:val="PKTpunkt"/>
      </w:pPr>
      <w:r w:rsidRPr="0060640E">
        <w:t>14)</w:t>
      </w:r>
      <w:r w:rsidRPr="0060640E">
        <w:tab/>
        <w:t>ochrona informacji prawnie chronionych;</w:t>
      </w:r>
    </w:p>
    <w:p w14:paraId="2E8A9AC6" w14:textId="77777777" w:rsidR="00D834DB" w:rsidRPr="0060640E" w:rsidRDefault="00D834DB" w:rsidP="00D834DB">
      <w:pPr>
        <w:pStyle w:val="PKTpunkt"/>
      </w:pPr>
      <w:r w:rsidRPr="0060640E">
        <w:t>15)</w:t>
      </w:r>
      <w:r w:rsidRPr="0060640E">
        <w:tab/>
        <w:t>przestrzeganie przepisów przeciwpożarowych oraz bezpieczeństwa i higieny pracy;</w:t>
      </w:r>
    </w:p>
    <w:p w14:paraId="166068F0" w14:textId="77777777" w:rsidR="00D834DB" w:rsidRPr="0060640E" w:rsidRDefault="00D834DB" w:rsidP="00D834DB">
      <w:pPr>
        <w:pStyle w:val="PKTpunkt"/>
      </w:pPr>
      <w:r w:rsidRPr="0060640E">
        <w:t>16)</w:t>
      </w:r>
      <w:r w:rsidRPr="0060640E">
        <w:tab/>
        <w:t>przeciwdziałanie zjawisku mobbingu;</w:t>
      </w:r>
    </w:p>
    <w:p w14:paraId="0BA66BD9" w14:textId="77777777" w:rsidR="00D834DB" w:rsidRPr="0060640E" w:rsidRDefault="00D834DB" w:rsidP="00D834DB">
      <w:pPr>
        <w:pStyle w:val="PKTpunkt"/>
      </w:pPr>
      <w:r w:rsidRPr="0060640E">
        <w:t>17)</w:t>
      </w:r>
      <w:r w:rsidRPr="0060640E">
        <w:tab/>
        <w:t>współpraca z Komisją do rozpatrywania skarg na działania noszące znamiona zjawisk niepożądanych w zakresie realizacji zadań wynikających z Polityki zapobiegania zjawiskom niepożądanym w Krajowej Administracji Skarbowej.</w:t>
      </w:r>
    </w:p>
    <w:p w14:paraId="0A842134" w14:textId="77777777" w:rsidR="00D834DB" w:rsidRPr="0060640E" w:rsidRDefault="00D834DB" w:rsidP="00D834DB">
      <w:pPr>
        <w:pStyle w:val="USTustnpkodeksu"/>
      </w:pPr>
      <w:r w:rsidRPr="0060640E">
        <w:t>2. Z wyjątkiem Pionu Wsparcia, do zakresu zadań komórek organizacyjnych urzędu, należy:</w:t>
      </w:r>
    </w:p>
    <w:p w14:paraId="09FA724E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prowadzenie postępowań mandatowych w sprawach o wykroczenia skarbowe;</w:t>
      </w:r>
    </w:p>
    <w:p w14:paraId="67FFC677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 xml:space="preserve">współpraca z Generalnym Inspektorem Informacji Finansowej w zakresie zadań określonych w ustawie z dnia 1 marca 2018 r. o przeciwdziałaniu praniu pieniędzy oraz finansowaniu terroryzmu. </w:t>
      </w:r>
    </w:p>
    <w:p w14:paraId="5A6DC2E8" w14:textId="77777777" w:rsidR="00D834DB" w:rsidRPr="0060640E" w:rsidRDefault="00D834DB" w:rsidP="00D834DB">
      <w:pPr>
        <w:pStyle w:val="USTustnpkodeksu"/>
      </w:pPr>
      <w:r w:rsidRPr="0060640E">
        <w:t>3. Do zakresu zadań komórek organizacyjnych U</w:t>
      </w:r>
      <w:r w:rsidR="00517E8E">
        <w:t>rzędu Skarbowego, wchodzących w </w:t>
      </w:r>
      <w:r w:rsidRPr="0060640E">
        <w:t>skład pionu orzecznictwa, pionu poboru i egzekucji oraz pionów kontroli należy zapewnienie wsparcia podatnikom i płatnikom w prawidłowym wykonywaniu obowiązków podatkowych poprzez udzielanie wyjaśnień w zakresie prawa podatkowego związanego z zakresem zadań komórki.</w:t>
      </w:r>
    </w:p>
    <w:p w14:paraId="3FDB2BE7" w14:textId="77777777" w:rsidR="00D834DB" w:rsidRPr="0060640E" w:rsidRDefault="00D834DB" w:rsidP="00D834DB">
      <w:pPr>
        <w:pStyle w:val="USTustnpkodeksu"/>
      </w:pPr>
      <w:r w:rsidRPr="0060640E">
        <w:t>4. Do zakresu zadań komórek organizacyjnych U</w:t>
      </w:r>
      <w:r w:rsidR="00517E8E">
        <w:t>rzędu Skarbowego, wchodzących w </w:t>
      </w:r>
      <w:r w:rsidRPr="0060640E">
        <w:t xml:space="preserve">skład pionu orzecznictwa, pierwszego, drugiego i trzeciego pionu kontroli należy współpraca </w:t>
      </w:r>
      <w:r w:rsidRPr="0060640E">
        <w:lastRenderedPageBreak/>
        <w:t>z szefem KAS przy realizacji zadań w ramach współdziałania, o którym mowa w dziale IIB Ordynacji podatkowej.</w:t>
      </w:r>
    </w:p>
    <w:p w14:paraId="56300CCA" w14:textId="77777777" w:rsidR="00D834DB" w:rsidRPr="0060640E" w:rsidRDefault="00D834DB" w:rsidP="00D834DB">
      <w:pPr>
        <w:pStyle w:val="USTustnpkodeksu"/>
      </w:pPr>
      <w:r w:rsidRPr="0060640E">
        <w:t xml:space="preserve">5. Do zakresu zadań komórek organizacyjnych </w:t>
      </w:r>
      <w:r w:rsidR="00517E8E">
        <w:t>Urzędu Skarbowego wchodzących w </w:t>
      </w:r>
      <w:r w:rsidRPr="0060640E">
        <w:t>skład pionu orzecznictwa i pionów kontroli należy współpraca z konsultantem w obszarze klasyfikacji do spraw podatku od towarów i usług.</w:t>
      </w:r>
    </w:p>
    <w:p w14:paraId="0C67935A" w14:textId="77777777" w:rsidR="00D834DB" w:rsidRPr="0060640E" w:rsidRDefault="00D834DB" w:rsidP="00D834DB">
      <w:pPr>
        <w:pStyle w:val="USTustnpkodeksu"/>
      </w:pPr>
      <w:r w:rsidRPr="0060640E">
        <w:t>6. W przypadkach uzasadnionych potrzebami Urzędu Skarbowego, realizacja zadania dokonywania czynności sprawdzających może być powierzona wszystkim komórkom organizacyjnym Urzędu Skarbowego.</w:t>
      </w:r>
    </w:p>
    <w:p w14:paraId="7C8CA1BC" w14:textId="77777777" w:rsidR="00D834DB" w:rsidRPr="0060640E" w:rsidRDefault="00D834DB" w:rsidP="00D834DB">
      <w:pPr>
        <w:pStyle w:val="ARTartustawynprozporzdzenia"/>
      </w:pPr>
      <w:r w:rsidRPr="007B0999">
        <w:rPr>
          <w:rStyle w:val="Ppogrubienie"/>
        </w:rPr>
        <w:t>§ 12.</w:t>
      </w:r>
      <w:r w:rsidRPr="0060640E">
        <w:t xml:space="preserve"> Do zadań </w:t>
      </w:r>
      <w:r w:rsidRPr="00D11046">
        <w:rPr>
          <w:b/>
        </w:rPr>
        <w:t>Referatu Wsparcia</w:t>
      </w:r>
      <w:r w:rsidRPr="0060640E">
        <w:t xml:space="preserve"> należy w szczególności:</w:t>
      </w:r>
    </w:p>
    <w:p w14:paraId="3A25926C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prowadzenie sekretariatu Naczelnika Urzędu Skarbowego oraz jego zastępców;</w:t>
      </w:r>
    </w:p>
    <w:p w14:paraId="4E6F0D14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prowadzenie obsługi kancelaryjnej Urzędu S</w:t>
      </w:r>
      <w:r w:rsidR="00517E8E">
        <w:t>karbowego, w tym przyjmowanie i </w:t>
      </w:r>
      <w:r w:rsidRPr="0060640E">
        <w:t>ewidencjonowanie składanych dokumentów;</w:t>
      </w:r>
    </w:p>
    <w:p w14:paraId="15559BEC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>prowadzenie spraw związanych z udzielaniem upoważnień do podejmowania czynności w imieniu Naczelnika Urzędu Skarbowego, z wyjątkiem zastrzeżonych do właściwości innej komórki organizacyjnej;</w:t>
      </w:r>
    </w:p>
    <w:p w14:paraId="104B768B" w14:textId="77777777" w:rsidR="00D834DB" w:rsidRPr="0060640E" w:rsidRDefault="00D834DB" w:rsidP="00D834DB">
      <w:pPr>
        <w:pStyle w:val="PKTpunkt"/>
      </w:pPr>
      <w:r w:rsidRPr="0060640E">
        <w:t>4)</w:t>
      </w:r>
      <w:r w:rsidRPr="0060640E">
        <w:tab/>
        <w:t>prowadzenie spraw dotyczących decyzji, wewnętrznych procedur postępowania i innych dokumentów wydawanych przez Naczelnika Urzędu Skarbowego w zakresie realizacji zadań określonych w art. 28 ustawy o KAS oraz w przepisach odrębnych;</w:t>
      </w:r>
    </w:p>
    <w:p w14:paraId="3A0F62C0" w14:textId="77777777" w:rsidR="00D834DB" w:rsidRPr="0060640E" w:rsidRDefault="00D834DB" w:rsidP="00D834DB">
      <w:pPr>
        <w:pStyle w:val="PKTpunkt"/>
      </w:pPr>
      <w:r w:rsidRPr="0060640E">
        <w:t>5)</w:t>
      </w:r>
      <w:r w:rsidRPr="0060640E">
        <w:tab/>
        <w:t>organizacja obiegu informacji i dokumentacji w Urzędzie Skarbowym;</w:t>
      </w:r>
    </w:p>
    <w:p w14:paraId="7B4C38B0" w14:textId="77777777" w:rsidR="00D834DB" w:rsidRPr="0060640E" w:rsidRDefault="00D834DB" w:rsidP="00D834DB">
      <w:pPr>
        <w:pStyle w:val="PKTpunkt"/>
      </w:pPr>
      <w:r w:rsidRPr="0060640E">
        <w:t>6)</w:t>
      </w:r>
      <w:r w:rsidRPr="0060640E">
        <w:tab/>
        <w:t>rozpatrywanie przekazanych do załatwienia skarg na pracowników obsługujących Naczelnika Urzędu Skarbowego oraz wniosków i petycji;</w:t>
      </w:r>
    </w:p>
    <w:p w14:paraId="3627A915" w14:textId="77777777" w:rsidR="00D834DB" w:rsidRPr="0060640E" w:rsidRDefault="00D834DB" w:rsidP="00D834DB">
      <w:pPr>
        <w:pStyle w:val="PKTpunkt"/>
      </w:pPr>
      <w:r w:rsidRPr="0060640E">
        <w:t>7)</w:t>
      </w:r>
      <w:r w:rsidRPr="0060640E">
        <w:tab/>
        <w:t>koordynacja udzielania informacji publicznej;</w:t>
      </w:r>
    </w:p>
    <w:p w14:paraId="2A8E48E5" w14:textId="77777777" w:rsidR="00D834DB" w:rsidRPr="0060640E" w:rsidRDefault="00D834DB" w:rsidP="00D834DB">
      <w:pPr>
        <w:pStyle w:val="PKTpunkt"/>
      </w:pPr>
      <w:r w:rsidRPr="0060640E">
        <w:t>8)</w:t>
      </w:r>
      <w:r w:rsidRPr="0060640E">
        <w:tab/>
        <w:t>gromadzenie informacji zarządczych z zakresu funkcjonowania Urzędu Skarbowego;</w:t>
      </w:r>
    </w:p>
    <w:p w14:paraId="2F8F50DC" w14:textId="77777777" w:rsidR="00D834DB" w:rsidRPr="0060640E" w:rsidRDefault="00D834DB" w:rsidP="00D834DB">
      <w:pPr>
        <w:pStyle w:val="PKTpunkt"/>
      </w:pPr>
      <w:r w:rsidRPr="0060640E">
        <w:t>9)</w:t>
      </w:r>
      <w:r w:rsidRPr="0060640E">
        <w:tab/>
        <w:t>prowadzenie działalności analitycznej, prognostycznej z zakresu funkcjonowania Urzędu Skarbowego;</w:t>
      </w:r>
    </w:p>
    <w:p w14:paraId="281DCF55" w14:textId="77777777" w:rsidR="00D834DB" w:rsidRPr="0060640E" w:rsidRDefault="00D834DB" w:rsidP="00D834DB">
      <w:pPr>
        <w:pStyle w:val="PKTpunkt"/>
      </w:pPr>
      <w:r w:rsidRPr="0060640E">
        <w:t>10)</w:t>
      </w:r>
      <w:r w:rsidRPr="0060640E">
        <w:tab/>
        <w:t>prowadzenie spraw powierzonych przez Dyrektora w zakresie zapewniającym prawidłową obsługę Naczelnika Urzędu Skarbowego, w szczególności w sprawach:</w:t>
      </w:r>
    </w:p>
    <w:p w14:paraId="1AA7A754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obsługi kadrowej,</w:t>
      </w:r>
    </w:p>
    <w:p w14:paraId="2CCB04E1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>gospodarowania mieniem,</w:t>
      </w:r>
    </w:p>
    <w:p w14:paraId="0386EA88" w14:textId="77777777" w:rsidR="00D834DB" w:rsidRPr="0060640E" w:rsidRDefault="00D834DB" w:rsidP="00D834DB">
      <w:pPr>
        <w:pStyle w:val="LITlitera"/>
      </w:pPr>
      <w:r w:rsidRPr="0060640E">
        <w:t>c)</w:t>
      </w:r>
      <w:r w:rsidRPr="0060640E">
        <w:tab/>
        <w:t>eksploatacyjno-zaopatrzeniowych,</w:t>
      </w:r>
    </w:p>
    <w:p w14:paraId="69E01F1F" w14:textId="77777777" w:rsidR="00D834DB" w:rsidRPr="0060640E" w:rsidRDefault="00D834DB" w:rsidP="00D834DB">
      <w:pPr>
        <w:pStyle w:val="LITlitera"/>
      </w:pPr>
      <w:r w:rsidRPr="0060640E">
        <w:t>d)</w:t>
      </w:r>
      <w:r w:rsidRPr="0060640E">
        <w:tab/>
        <w:t>obronnych, zarządzania kryzysowego,</w:t>
      </w:r>
    </w:p>
    <w:p w14:paraId="5616DF8C" w14:textId="77777777" w:rsidR="00D834DB" w:rsidRPr="0060640E" w:rsidRDefault="00D834DB" w:rsidP="00D834DB">
      <w:pPr>
        <w:pStyle w:val="LITlitera"/>
      </w:pPr>
      <w:r w:rsidRPr="0060640E">
        <w:t>e)</w:t>
      </w:r>
      <w:r w:rsidRPr="0060640E">
        <w:tab/>
        <w:t>ochrony informacji prawnie chronionych,</w:t>
      </w:r>
    </w:p>
    <w:p w14:paraId="468ADE4B" w14:textId="77777777" w:rsidR="00D834DB" w:rsidRPr="0060640E" w:rsidRDefault="00D834DB" w:rsidP="00D834DB">
      <w:pPr>
        <w:pStyle w:val="LITlitera"/>
      </w:pPr>
      <w:r w:rsidRPr="0060640E">
        <w:t>f)</w:t>
      </w:r>
      <w:r w:rsidRPr="0060640E">
        <w:tab/>
        <w:t>ochrony fizycznej osób, obiektu i mienia,</w:t>
      </w:r>
    </w:p>
    <w:p w14:paraId="587EB451" w14:textId="77777777" w:rsidR="00D834DB" w:rsidRPr="0060640E" w:rsidRDefault="00D834DB" w:rsidP="00D834DB">
      <w:pPr>
        <w:pStyle w:val="LITlitera"/>
      </w:pPr>
      <w:r w:rsidRPr="0060640E">
        <w:lastRenderedPageBreak/>
        <w:t>g)</w:t>
      </w:r>
      <w:r w:rsidRPr="0060640E">
        <w:tab/>
        <w:t>ochrony przeciwpożarowej,</w:t>
      </w:r>
    </w:p>
    <w:p w14:paraId="0FD875CC" w14:textId="77777777" w:rsidR="00D834DB" w:rsidRPr="0060640E" w:rsidRDefault="00D834DB" w:rsidP="00D834DB">
      <w:pPr>
        <w:pStyle w:val="LITlitera"/>
      </w:pPr>
      <w:r w:rsidRPr="0060640E">
        <w:t>h)</w:t>
      </w:r>
      <w:r w:rsidRPr="0060640E">
        <w:tab/>
        <w:t>składnicy akt lub archiwum;</w:t>
      </w:r>
    </w:p>
    <w:p w14:paraId="7E2BDBF0" w14:textId="77777777" w:rsidR="00D834DB" w:rsidRPr="007B0999" w:rsidRDefault="00D834DB" w:rsidP="00D834DB">
      <w:pPr>
        <w:pStyle w:val="PKTpunkt"/>
      </w:pPr>
      <w:r w:rsidRPr="0060640E">
        <w:t>11)</w:t>
      </w:r>
      <w:r w:rsidRPr="0060640E">
        <w:tab/>
      </w:r>
      <w:r w:rsidRPr="007B0999">
        <w:t>prowadzenie sprawozdawczości;</w:t>
      </w:r>
    </w:p>
    <w:p w14:paraId="73A1754E" w14:textId="77777777" w:rsidR="00D834DB" w:rsidRPr="007B0999" w:rsidRDefault="00D834DB" w:rsidP="00D834DB">
      <w:pPr>
        <w:pStyle w:val="PKTpunkt"/>
      </w:pPr>
      <w:r w:rsidRPr="007B0999">
        <w:t>12)</w:t>
      </w:r>
      <w:r w:rsidRPr="007B0999">
        <w:tab/>
        <w:t>sygnalizowanie przypadków nieskuteczności lub niespójności przepisów prawnych.</w:t>
      </w:r>
    </w:p>
    <w:p w14:paraId="141E1990" w14:textId="77777777" w:rsidR="00D834DB" w:rsidRPr="0060640E" w:rsidRDefault="00D834DB" w:rsidP="00D834DB">
      <w:pPr>
        <w:pStyle w:val="ARTartustawynprozporzdzenia"/>
      </w:pPr>
      <w:r w:rsidRPr="007B0999">
        <w:rPr>
          <w:rStyle w:val="Ppogrubienie"/>
        </w:rPr>
        <w:t>§ 13.</w:t>
      </w:r>
      <w:r w:rsidRPr="0060640E">
        <w:t xml:space="preserve"> Do zadań </w:t>
      </w:r>
      <w:r w:rsidRPr="00D11046">
        <w:rPr>
          <w:b/>
        </w:rPr>
        <w:t>Działu Obsługi Bezpośredniej</w:t>
      </w:r>
      <w:r w:rsidRPr="0060640E">
        <w:t xml:space="preserve"> w pionie obsługi podatnika Urzędu Skarbowego należy w szczególności:</w:t>
      </w:r>
    </w:p>
    <w:p w14:paraId="61C77643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w zakresie obsługi bieżącej:</w:t>
      </w:r>
    </w:p>
    <w:p w14:paraId="3C10D716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zapewnienie obsługi i wsparcia podatnika i płatnika w prawidłowym wykonywaniu obowiązków podatkowych, w tym udzielanie informacji z zakresu prawa podatkowego,</w:t>
      </w:r>
    </w:p>
    <w:p w14:paraId="6D182C4C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>przyjmowanie, ewidencjonowanie, weryfikacja pod względem formalnym dokumentów podlegających księgowaniu, w szczególności deklaracji podatkowych, wniosków, informacji, w tym w postaci elektronicznej,</w:t>
      </w:r>
    </w:p>
    <w:p w14:paraId="5368607C" w14:textId="77777777" w:rsidR="00D834DB" w:rsidRPr="0060640E" w:rsidRDefault="00D834DB" w:rsidP="00D834DB">
      <w:pPr>
        <w:pStyle w:val="LITlitera"/>
      </w:pPr>
      <w:r w:rsidRPr="0060640E">
        <w:t>c)</w:t>
      </w:r>
      <w:r w:rsidRPr="0060640E">
        <w:tab/>
        <w:t>przyjmowanie, ewidencjonowanie, weryfikacja pod względem formalnym niepodlegających księgowaniu wniosków, pism i informacji składanych przez podatników lub płatników, w tym w postaci elektronicznej,</w:t>
      </w:r>
    </w:p>
    <w:p w14:paraId="664A5F12" w14:textId="77777777" w:rsidR="00D834DB" w:rsidRPr="0060640E" w:rsidRDefault="00D834DB" w:rsidP="00D834DB">
      <w:pPr>
        <w:pStyle w:val="LITlitera"/>
      </w:pPr>
      <w:r w:rsidRPr="0060640E">
        <w:t>d)</w:t>
      </w:r>
      <w:r w:rsidRPr="0060640E">
        <w:tab/>
        <w:t>wydawanie zaświadczeń, za wyjątkiem zastrzeżonych do właściwości rzeczowej innych komórek organizacyjnych,</w:t>
      </w:r>
    </w:p>
    <w:p w14:paraId="4E2E1034" w14:textId="77777777" w:rsidR="00D834DB" w:rsidRPr="0060640E" w:rsidRDefault="00D834DB" w:rsidP="00D834DB">
      <w:pPr>
        <w:pStyle w:val="LITlitera"/>
      </w:pPr>
      <w:r w:rsidRPr="0060640E">
        <w:t>e)</w:t>
      </w:r>
      <w:r w:rsidRPr="0060640E">
        <w:tab/>
        <w:t>prowadzenie spraw związanych z kasami rejestrującymi,</w:t>
      </w:r>
    </w:p>
    <w:p w14:paraId="58306C7D" w14:textId="77777777" w:rsidR="00D834DB" w:rsidRPr="0060640E" w:rsidRDefault="00D834DB" w:rsidP="00D834DB">
      <w:pPr>
        <w:pStyle w:val="LITlitera"/>
      </w:pPr>
      <w:r w:rsidRPr="0060640E">
        <w:t>f)</w:t>
      </w:r>
      <w:r w:rsidRPr="0060640E">
        <w:tab/>
        <w:t>udzielanie pisemnych informacji podmiotom uprawnionym,</w:t>
      </w:r>
    </w:p>
    <w:p w14:paraId="54BEC9D5" w14:textId="77777777" w:rsidR="00D834DB" w:rsidRPr="0060640E" w:rsidRDefault="00D834DB" w:rsidP="00D834DB">
      <w:pPr>
        <w:pStyle w:val="LITlitera"/>
      </w:pPr>
      <w:r w:rsidRPr="0060640E">
        <w:t>g)</w:t>
      </w:r>
      <w:r w:rsidRPr="0060640E">
        <w:tab/>
        <w:t>potwierdzanie profili zaufanych elektronicznej Platformy Usług Administracji Publicznej (ePUAP),</w:t>
      </w:r>
    </w:p>
    <w:p w14:paraId="3651C2BA" w14:textId="77777777" w:rsidR="00D834DB" w:rsidRPr="0060640E" w:rsidRDefault="00D834DB" w:rsidP="00D834DB">
      <w:pPr>
        <w:pStyle w:val="LITlitera"/>
      </w:pPr>
      <w:r w:rsidRPr="0060640E">
        <w:t>h)</w:t>
      </w:r>
      <w:r w:rsidRPr="0060640E">
        <w:tab/>
        <w:t xml:space="preserve">realizowanie, niezależnie od terytorialnego zasięgu działania Naczelnika Urzędu Skarbowego, zadania </w:t>
      </w:r>
      <w:r w:rsidRPr="00D11046">
        <w:rPr>
          <w:b/>
        </w:rPr>
        <w:t>centrum obsługi</w:t>
      </w:r>
      <w:r w:rsidRPr="0060640E">
        <w:t xml:space="preserve"> obejmujące zadania, o których mowa:</w:t>
      </w:r>
    </w:p>
    <w:p w14:paraId="79A824F2" w14:textId="77777777" w:rsidR="00D834DB" w:rsidRPr="0060640E" w:rsidRDefault="00D834DB" w:rsidP="00D834DB">
      <w:pPr>
        <w:pStyle w:val="TIRtiret"/>
      </w:pPr>
      <w:r w:rsidRPr="0060640E">
        <w:t>-</w:t>
      </w:r>
      <w:r w:rsidRPr="0060640E">
        <w:tab/>
        <w:t>w art. 29 ust. 1 ustawy o KAS,</w:t>
      </w:r>
    </w:p>
    <w:p w14:paraId="429E4DC7" w14:textId="77777777" w:rsidR="00D834DB" w:rsidRPr="0060640E" w:rsidRDefault="00D834DB" w:rsidP="00D834DB">
      <w:pPr>
        <w:pStyle w:val="TIRtiret"/>
      </w:pPr>
      <w:r w:rsidRPr="0060640E">
        <w:t>-</w:t>
      </w:r>
      <w:r w:rsidRPr="0060640E">
        <w:tab/>
        <w:t>ewidencjonowanie i wprowadzanie do systemów informatycz</w:t>
      </w:r>
      <w:r w:rsidR="004E0D19">
        <w:t>nych podań i </w:t>
      </w:r>
      <w:r w:rsidRPr="0060640E">
        <w:t>deklaracji;</w:t>
      </w:r>
    </w:p>
    <w:p w14:paraId="4E1A9A7E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w zakresie przetwarzania danych:</w:t>
      </w:r>
    </w:p>
    <w:p w14:paraId="6DA5AD63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wprowadzanie do systemu informatycznego danych szczegółowych z deklaracji podatkowych oraz innych dokumentów,</w:t>
      </w:r>
    </w:p>
    <w:p w14:paraId="07F99219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>przetwarzanie danych przesłanych za pośrednictwem środków komunikacji elektronicznej.</w:t>
      </w:r>
    </w:p>
    <w:p w14:paraId="0C66888D" w14:textId="77777777" w:rsidR="00D834DB" w:rsidRPr="0060640E" w:rsidRDefault="00D834DB" w:rsidP="00D834DB">
      <w:pPr>
        <w:pStyle w:val="ARTartustawynprozporzdzenia"/>
      </w:pPr>
      <w:r w:rsidRPr="007B0999">
        <w:rPr>
          <w:rStyle w:val="Ppogrubienie"/>
        </w:rPr>
        <w:lastRenderedPageBreak/>
        <w:t>§ 14.</w:t>
      </w:r>
      <w:r w:rsidRPr="0060640E">
        <w:t xml:space="preserve"> Do zadań komórek organizacyjnych w pionie orzecznictwa Urzędu Skarbowego należy w szczególności:</w:t>
      </w:r>
    </w:p>
    <w:p w14:paraId="549136EE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</w:r>
      <w:r w:rsidRPr="00D11046">
        <w:rPr>
          <w:b/>
        </w:rPr>
        <w:t>Pierwszego Referatu Podatków Dochodowych i Podatku od Towarów i Usług</w:t>
      </w:r>
      <w:r w:rsidRPr="0060640E">
        <w:t xml:space="preserve"> :</w:t>
      </w:r>
    </w:p>
    <w:p w14:paraId="61F51AA8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prowadzenie postępowań podatkowych, w tym w sprawach:</w:t>
      </w:r>
    </w:p>
    <w:p w14:paraId="130C82D7" w14:textId="77777777" w:rsidR="00D834DB" w:rsidRPr="0060640E" w:rsidRDefault="00D834DB" w:rsidP="00D834DB">
      <w:pPr>
        <w:pStyle w:val="TIRtiret"/>
      </w:pPr>
      <w:r>
        <w:t>-</w:t>
      </w:r>
      <w:r w:rsidRPr="0060640E">
        <w:tab/>
        <w:t>określania wysokości przychodu/dochodu, wysokości zobowiązania podatkowego, wysokości zaliczek na podatek, wysokości nadpłaty, wysokości straty poniesionej przez podatnika, wpłat z zysku, wysokości odsetek za zwłokę, wysokości zwrotu podatku lub nadwyżki podatku naliczonego nad należnym do odliczenia w następnych okresach rozliczeniowych,</w:t>
      </w:r>
    </w:p>
    <w:p w14:paraId="6204237B" w14:textId="77777777" w:rsidR="00D834DB" w:rsidRPr="0060640E" w:rsidRDefault="00D834DB" w:rsidP="00D834DB">
      <w:pPr>
        <w:pStyle w:val="TIRtiret"/>
      </w:pPr>
      <w:r>
        <w:t>-</w:t>
      </w:r>
      <w:r w:rsidRPr="0060640E">
        <w:tab/>
        <w:t>nieujawnionych źródeł przychodów oraz przychodów nieznajdujących pokrycia w ujawnionych źródłach przychodu,</w:t>
      </w:r>
    </w:p>
    <w:p w14:paraId="53D21A6C" w14:textId="77777777" w:rsidR="00D834DB" w:rsidRPr="0060640E" w:rsidRDefault="00D834DB" w:rsidP="00D834DB">
      <w:pPr>
        <w:pStyle w:val="TIRtiret"/>
      </w:pPr>
      <w:r>
        <w:t>-</w:t>
      </w:r>
      <w:r w:rsidRPr="0060640E">
        <w:tab/>
        <w:t>ustalania zobowiązań podatkowych,</w:t>
      </w:r>
    </w:p>
    <w:p w14:paraId="3E4C7AED" w14:textId="77777777" w:rsidR="00D834DB" w:rsidRPr="0060640E" w:rsidRDefault="00D834DB" w:rsidP="00D834DB">
      <w:pPr>
        <w:pStyle w:val="TIRtiret"/>
      </w:pPr>
      <w:r>
        <w:t>-</w:t>
      </w:r>
      <w:r w:rsidRPr="0060640E">
        <w:tab/>
        <w:t>orzekania w sprawach odpowiedzialności spadkobierców, następców prawnych, podmiotów przekształconych oraz płatników za zobowiązania podatkowe,</w:t>
      </w:r>
    </w:p>
    <w:p w14:paraId="171499D6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>wnioskowanie o zabezpieczenie wykonania zobowiązań podatkowych,</w:t>
      </w:r>
    </w:p>
    <w:p w14:paraId="0C5E6204" w14:textId="77777777" w:rsidR="00D834DB" w:rsidRPr="0060640E" w:rsidRDefault="00D834DB" w:rsidP="00D834DB">
      <w:pPr>
        <w:pStyle w:val="LITlitera"/>
      </w:pPr>
      <w:r w:rsidRPr="0060640E">
        <w:t>c)</w:t>
      </w:r>
      <w:r w:rsidRPr="0060640E">
        <w:tab/>
        <w:t>wydawanie postanowień w sprawach przedłużenia terminu zwrotu podatku,</w:t>
      </w:r>
    </w:p>
    <w:p w14:paraId="1BE2DA91" w14:textId="77777777" w:rsidR="00D834DB" w:rsidRPr="0060640E" w:rsidRDefault="00D834DB" w:rsidP="00D834DB">
      <w:pPr>
        <w:pStyle w:val="LITlitera"/>
      </w:pPr>
      <w:r w:rsidRPr="0060640E">
        <w:t>d)</w:t>
      </w:r>
      <w:r w:rsidRPr="0060640E">
        <w:tab/>
        <w:t>orzecznictwo w zakresie kar porządkowych,</w:t>
      </w:r>
    </w:p>
    <w:p w14:paraId="68E7BF78" w14:textId="77777777" w:rsidR="00D834DB" w:rsidRPr="0060640E" w:rsidRDefault="00D834DB" w:rsidP="00D834DB">
      <w:pPr>
        <w:pStyle w:val="LITlitera"/>
      </w:pPr>
      <w:r w:rsidRPr="0060640E">
        <w:t>e)</w:t>
      </w:r>
      <w:r w:rsidRPr="0060640E">
        <w:tab/>
        <w:t>ustalanie wysokości kosztów postępowania,</w:t>
      </w:r>
    </w:p>
    <w:p w14:paraId="1DA953C9" w14:textId="77777777" w:rsidR="00D834DB" w:rsidRPr="0060640E" w:rsidRDefault="00D834DB" w:rsidP="00D834DB">
      <w:pPr>
        <w:pStyle w:val="LITlitera"/>
      </w:pPr>
      <w:r w:rsidRPr="0060640E">
        <w:t>f)</w:t>
      </w:r>
      <w:r w:rsidRPr="0060640E">
        <w:tab/>
        <w:t>wprowadzanie do systemu informatycznego danych szczegółowych z decyzji wydanych przez naczelników urzędów cel</w:t>
      </w:r>
      <w:r w:rsidR="00517E8E">
        <w:t>no-skarbowych oraz informacji o </w:t>
      </w:r>
      <w:r w:rsidRPr="0060640E">
        <w:t xml:space="preserve">złożonych odwołaniach i skargach do sądu </w:t>
      </w:r>
      <w:r w:rsidR="00517E8E">
        <w:t>administracyjnego, w zakresie w </w:t>
      </w:r>
      <w:r w:rsidRPr="0060640E">
        <w:t>zakresie podatków dochodowych;</w:t>
      </w:r>
    </w:p>
    <w:p w14:paraId="03FFFCCC" w14:textId="77777777" w:rsidR="00D834DB" w:rsidRPr="0060640E" w:rsidRDefault="00D834DB" w:rsidP="00D834DB">
      <w:pPr>
        <w:pStyle w:val="LITlitera"/>
      </w:pPr>
      <w:r w:rsidRPr="0060640E">
        <w:t>g)</w:t>
      </w:r>
      <w:r w:rsidRPr="0060640E">
        <w:tab/>
        <w:t>podejmowanie działań wobec podatników opodatkowanych w formie karty podatkowej, prowadzących działy specjalne produkcji rolnej, osób duchownych,</w:t>
      </w:r>
    </w:p>
    <w:p w14:paraId="0E91C91F" w14:textId="77777777" w:rsidR="00D834DB" w:rsidRPr="0060640E" w:rsidRDefault="00D834DB" w:rsidP="00D834DB">
      <w:pPr>
        <w:pStyle w:val="LITlitera"/>
      </w:pPr>
      <w:r w:rsidRPr="0060640E">
        <w:t>h)</w:t>
      </w:r>
      <w:r w:rsidRPr="0060640E">
        <w:tab/>
        <w:t>orzecznictwo w sprawach opłat, o których mowa w odrębnych przepisach;</w:t>
      </w:r>
    </w:p>
    <w:p w14:paraId="09DD67C8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</w:r>
      <w:r w:rsidRPr="00D11046">
        <w:rPr>
          <w:b/>
        </w:rPr>
        <w:t>Drugiego Referatu Podatków Dochodowych i Podatku od Towarów i Usług</w:t>
      </w:r>
      <w:r w:rsidRPr="0060640E">
        <w:t xml:space="preserve"> :</w:t>
      </w:r>
    </w:p>
    <w:p w14:paraId="0DE31C01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prowadzenie postępowań podatkowych, w tym w sprawach:</w:t>
      </w:r>
    </w:p>
    <w:p w14:paraId="5CB61C9E" w14:textId="77777777" w:rsidR="00D834DB" w:rsidRPr="0060640E" w:rsidRDefault="00D834DB" w:rsidP="00D834DB">
      <w:pPr>
        <w:pStyle w:val="TIRtiret"/>
      </w:pPr>
      <w:r>
        <w:t>-</w:t>
      </w:r>
      <w:r w:rsidRPr="0060640E">
        <w:tab/>
        <w:t xml:space="preserve">określania wysokości przychodu/dochodu, wysokości zobowiązania podatkowego, </w:t>
      </w:r>
      <w:r>
        <w:t>wysokości</w:t>
      </w:r>
      <w:r w:rsidRPr="0060640E">
        <w:t xml:space="preserve"> zaliczek na podatek, wysokości nadpłaty, wysokości straty poniesionej przez podatnika, wpłat z zysku, wysokości odsetek za zwłokę, wysokości zwrotu podatku lub nadwyżki podatku naliczonego nad należnym do odliczenia w następnych okresach rozliczeniowych,</w:t>
      </w:r>
    </w:p>
    <w:p w14:paraId="5174B376" w14:textId="77777777" w:rsidR="00D834DB" w:rsidRPr="0060640E" w:rsidRDefault="00D834DB" w:rsidP="00D834DB">
      <w:pPr>
        <w:pStyle w:val="TIRtiret"/>
      </w:pPr>
      <w:r>
        <w:t>-</w:t>
      </w:r>
      <w:r w:rsidRPr="0060640E">
        <w:tab/>
        <w:t>ustalania zobowiązań podatkowych,</w:t>
      </w:r>
    </w:p>
    <w:p w14:paraId="05159C73" w14:textId="77777777" w:rsidR="00D834DB" w:rsidRPr="0060640E" w:rsidRDefault="00D834DB" w:rsidP="00D834DB">
      <w:pPr>
        <w:pStyle w:val="TIRtiret"/>
      </w:pPr>
      <w:r>
        <w:lastRenderedPageBreak/>
        <w:t>-</w:t>
      </w:r>
      <w:r w:rsidRPr="0060640E">
        <w:tab/>
        <w:t>orzekania w sprawach odpowiedzialności spadkobierców, następców prawnych, podmiotów przekształconych oraz płatników za zobowiązania podatkowe,</w:t>
      </w:r>
    </w:p>
    <w:p w14:paraId="291F8E71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>wnioskowanie o zabezpieczenie wykonania zobowiązań podatkowych,</w:t>
      </w:r>
    </w:p>
    <w:p w14:paraId="3AA85467" w14:textId="77777777" w:rsidR="00D834DB" w:rsidRPr="0060640E" w:rsidRDefault="00D834DB" w:rsidP="00D834DB">
      <w:pPr>
        <w:pStyle w:val="LITlitera"/>
      </w:pPr>
      <w:r w:rsidRPr="0060640E">
        <w:t>c)</w:t>
      </w:r>
      <w:r w:rsidRPr="0060640E">
        <w:tab/>
        <w:t xml:space="preserve">wydawanie postanowień w sprawach przedłużenia terminu zwrotu podatku, </w:t>
      </w:r>
    </w:p>
    <w:p w14:paraId="66BAB49B" w14:textId="77777777" w:rsidR="00D834DB" w:rsidRPr="0060640E" w:rsidRDefault="00D834DB" w:rsidP="00D834DB">
      <w:pPr>
        <w:pStyle w:val="LITlitera"/>
      </w:pPr>
      <w:r w:rsidRPr="0060640E">
        <w:t>d)</w:t>
      </w:r>
      <w:r w:rsidRPr="0060640E">
        <w:tab/>
        <w:t xml:space="preserve">orzecznictwo w zakresie kar porządkowych, </w:t>
      </w:r>
    </w:p>
    <w:p w14:paraId="23AF7933" w14:textId="77777777" w:rsidR="00D834DB" w:rsidRPr="0060640E" w:rsidRDefault="00D834DB" w:rsidP="00D834DB">
      <w:pPr>
        <w:pStyle w:val="LITlitera"/>
      </w:pPr>
      <w:r w:rsidRPr="0060640E">
        <w:t>e)</w:t>
      </w:r>
      <w:r w:rsidRPr="0060640E">
        <w:tab/>
        <w:t xml:space="preserve">ustalanie wysokości kosztów postępowania, </w:t>
      </w:r>
    </w:p>
    <w:p w14:paraId="1DC959AB" w14:textId="77777777" w:rsidR="00D834DB" w:rsidRPr="0060640E" w:rsidRDefault="00D834DB" w:rsidP="00D834DB">
      <w:pPr>
        <w:pStyle w:val="LITlitera"/>
      </w:pPr>
      <w:r w:rsidRPr="0060640E">
        <w:t>f)</w:t>
      </w:r>
      <w:r w:rsidRPr="0060640E">
        <w:tab/>
        <w:t xml:space="preserve">orzekanie w zakresie zgody lub odmowy wydania zgody na przekazanie środków zgromadzonych na rachunku VAT, </w:t>
      </w:r>
    </w:p>
    <w:p w14:paraId="5081BB2E" w14:textId="77777777" w:rsidR="00D834DB" w:rsidRPr="0060640E" w:rsidRDefault="00D834DB" w:rsidP="00D834DB">
      <w:pPr>
        <w:pStyle w:val="LITlitera"/>
      </w:pPr>
      <w:r w:rsidRPr="0060640E">
        <w:t>g)</w:t>
      </w:r>
      <w:r w:rsidRPr="0060640E">
        <w:tab/>
        <w:t>dokonywanie rozstrzygnięć w przedmiocie zwrotu osobom fizycznym niektórych wydatków związanych z budownictwem mieszkaniowym jak również poniesionych przez młodych ludzi w związku z budową własnego mieszkania,</w:t>
      </w:r>
    </w:p>
    <w:p w14:paraId="1BF6A72F" w14:textId="77777777" w:rsidR="00D834DB" w:rsidRPr="0060640E" w:rsidRDefault="00D834DB" w:rsidP="00D834DB">
      <w:pPr>
        <w:pStyle w:val="LITlitera"/>
      </w:pPr>
      <w:r w:rsidRPr="0060640E">
        <w:t>h)</w:t>
      </w:r>
      <w:r w:rsidRPr="0060640E">
        <w:tab/>
        <w:t>udostępnianie informacji zawartych w aktach pro</w:t>
      </w:r>
      <w:r w:rsidR="00517E8E">
        <w:t>wadzonych spraw w przypadkach i </w:t>
      </w:r>
      <w:r w:rsidRPr="0060640E">
        <w:t>na zasadach określonych w przepisach prawa,</w:t>
      </w:r>
    </w:p>
    <w:p w14:paraId="607876E3" w14:textId="77777777" w:rsidR="00D834DB" w:rsidRPr="0060640E" w:rsidRDefault="00D834DB" w:rsidP="00D834DB">
      <w:pPr>
        <w:pStyle w:val="LITlitera"/>
      </w:pPr>
      <w:r w:rsidRPr="0060640E">
        <w:t>i)</w:t>
      </w:r>
      <w:r w:rsidRPr="0060640E">
        <w:tab/>
        <w:t>wprowadzanie do systemu informatycznego danych szczegółowych z decyzji wydanych przez naczelników urzędów cel</w:t>
      </w:r>
      <w:r w:rsidR="00517E8E">
        <w:t xml:space="preserve">no-skarbowych oraz informacji </w:t>
      </w:r>
      <w:r w:rsidR="00517E8E" w:rsidRPr="00517E8E">
        <w:t>o</w:t>
      </w:r>
      <w:r w:rsidR="00517E8E">
        <w:t> </w:t>
      </w:r>
      <w:r w:rsidRPr="00517E8E">
        <w:t>złożonych</w:t>
      </w:r>
      <w:r w:rsidRPr="0060640E">
        <w:t xml:space="preserve"> odwołaniach i skargach do sądu administracyjnego, w zakresie podatku od towarów i usług;</w:t>
      </w:r>
    </w:p>
    <w:p w14:paraId="0875C0E1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</w:r>
      <w:r w:rsidRPr="00D11046">
        <w:rPr>
          <w:b/>
        </w:rPr>
        <w:t>Referatu Podatków Majątkowych i Sektorowych</w:t>
      </w:r>
      <w:r w:rsidRPr="0060640E">
        <w:t>:</w:t>
      </w:r>
    </w:p>
    <w:p w14:paraId="2875261F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prowadzenie postępowań podatkowych w zakresie podatku od czynności cywilnoprawnych, podatku od spadków i darowizn, podatków sektorowych i opłat, o których mowa w przepisach odrębnych, w sprawach:</w:t>
      </w:r>
    </w:p>
    <w:p w14:paraId="31443773" w14:textId="77777777" w:rsidR="00D834DB" w:rsidRPr="0060640E" w:rsidRDefault="00D834DB" w:rsidP="00D834DB">
      <w:pPr>
        <w:pStyle w:val="TIRtiret"/>
      </w:pPr>
      <w:r>
        <w:t>-</w:t>
      </w:r>
      <w:r w:rsidRPr="0060640E">
        <w:tab/>
        <w:t>określania wysokości zobowiązania podatkowego,</w:t>
      </w:r>
    </w:p>
    <w:p w14:paraId="210FF57F" w14:textId="77777777" w:rsidR="00D834DB" w:rsidRPr="0060640E" w:rsidRDefault="00D834DB" w:rsidP="00D834DB">
      <w:pPr>
        <w:pStyle w:val="TIRtiret"/>
      </w:pPr>
      <w:r>
        <w:t>-</w:t>
      </w:r>
      <w:r w:rsidRPr="0060640E">
        <w:tab/>
        <w:t>ustalania zobowiązań podatkowych,</w:t>
      </w:r>
    </w:p>
    <w:p w14:paraId="7C49BDE2" w14:textId="77777777" w:rsidR="00D834DB" w:rsidRPr="0060640E" w:rsidRDefault="00D834DB" w:rsidP="00D834DB">
      <w:pPr>
        <w:pStyle w:val="TIRtiret"/>
      </w:pPr>
      <w:r>
        <w:t>-</w:t>
      </w:r>
      <w:r w:rsidRPr="0060640E">
        <w:tab/>
        <w:t>orzekania w sprawach odpowiedzialności spadkobierców, następców prawnych, podmiotów przekształconych oraz płatników za zobowiązania podatkowe,</w:t>
      </w:r>
    </w:p>
    <w:p w14:paraId="34068282" w14:textId="77777777" w:rsidR="00D834DB" w:rsidRPr="0060640E" w:rsidRDefault="00D834DB" w:rsidP="00D834DB">
      <w:pPr>
        <w:pStyle w:val="TIRtiret"/>
      </w:pPr>
      <w:r>
        <w:t>-</w:t>
      </w:r>
      <w:r w:rsidRPr="0060640E">
        <w:tab/>
        <w:t>nadpłaty i zwrotów,</w:t>
      </w:r>
    </w:p>
    <w:p w14:paraId="78C9955B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>wnioskowanie o zabezpieczenie wykonania zobowiązań podatkowych,</w:t>
      </w:r>
    </w:p>
    <w:p w14:paraId="6873C5FB" w14:textId="77777777" w:rsidR="00D834DB" w:rsidRPr="0060640E" w:rsidRDefault="00D834DB" w:rsidP="00D834DB">
      <w:pPr>
        <w:pStyle w:val="LITlitera"/>
      </w:pPr>
      <w:r w:rsidRPr="0060640E">
        <w:t>c)</w:t>
      </w:r>
      <w:r w:rsidRPr="0060640E">
        <w:tab/>
        <w:t>orzecznictwo w zakresie kar porządkowych,</w:t>
      </w:r>
    </w:p>
    <w:p w14:paraId="3C7F2D30" w14:textId="77777777" w:rsidR="00D834DB" w:rsidRPr="0060640E" w:rsidRDefault="00D834DB" w:rsidP="00D834DB">
      <w:pPr>
        <w:pStyle w:val="LITlitera"/>
      </w:pPr>
      <w:r w:rsidRPr="0060640E">
        <w:t>d)</w:t>
      </w:r>
      <w:r w:rsidRPr="0060640E">
        <w:tab/>
        <w:t>wydawanie zaświadczeń w zakresie właściwości rzeczowej komórki,</w:t>
      </w:r>
    </w:p>
    <w:p w14:paraId="75F55FB4" w14:textId="77777777" w:rsidR="00D834DB" w:rsidRPr="0060640E" w:rsidRDefault="00D834DB" w:rsidP="00D834DB">
      <w:pPr>
        <w:pStyle w:val="LITlitera"/>
      </w:pPr>
      <w:r w:rsidRPr="0060640E">
        <w:t>e)</w:t>
      </w:r>
      <w:r w:rsidRPr="0060640E">
        <w:tab/>
        <w:t>ustalanie wysokości kosztów postępowania.</w:t>
      </w:r>
    </w:p>
    <w:p w14:paraId="6165715A" w14:textId="77777777" w:rsidR="00D834DB" w:rsidRPr="0060640E" w:rsidRDefault="00D834DB" w:rsidP="00D834DB">
      <w:pPr>
        <w:pStyle w:val="ARTartustawynprozporzdzenia"/>
      </w:pPr>
      <w:r w:rsidRPr="001F55D6">
        <w:rPr>
          <w:rStyle w:val="Ppogrubienie"/>
        </w:rPr>
        <w:t>§ 15.</w:t>
      </w:r>
      <w:r w:rsidRPr="0060640E">
        <w:t xml:space="preserve"> Do zadań komórek organizacyjnych w pionie poboru i egzekucji Urzędu Skarbowego  należy w szczególności:</w:t>
      </w:r>
    </w:p>
    <w:p w14:paraId="0BBA785E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</w:r>
      <w:r w:rsidRPr="00D11046">
        <w:rPr>
          <w:b/>
        </w:rPr>
        <w:t>Pierwszego Referatu Spraw Wierzycielskich</w:t>
      </w:r>
      <w:r w:rsidRPr="0060640E">
        <w:t>:</w:t>
      </w:r>
    </w:p>
    <w:p w14:paraId="0BA86C7E" w14:textId="77777777" w:rsidR="00D834DB" w:rsidRPr="0060640E" w:rsidRDefault="00D834DB" w:rsidP="00D834DB">
      <w:pPr>
        <w:pStyle w:val="LITlitera"/>
      </w:pPr>
      <w:r w:rsidRPr="0060640E">
        <w:lastRenderedPageBreak/>
        <w:t>a)</w:t>
      </w:r>
      <w:r w:rsidRPr="0060640E">
        <w:tab/>
        <w:t xml:space="preserve">wykonywanie czynności poprzedzających wszczęcie postępowania egzekucyjnego, w tym podejmowanie działań informacyjnych i </w:t>
      </w:r>
      <w:r w:rsidR="00517E8E">
        <w:t>dyscyplinujących, wystawianie i </w:t>
      </w:r>
      <w:r w:rsidRPr="0060640E">
        <w:t>doręczanie upomnień oraz wystawianie i przekazywanie do organów egzekucyjnych tytułów wykonawczych i wniosków egzekucyjnych,</w:t>
      </w:r>
    </w:p>
    <w:p w14:paraId="5756D60B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>wykonywanie zadań wierzyciela w ramach p</w:t>
      </w:r>
      <w:r w:rsidR="00517E8E">
        <w:t>ostępowania zabezpieczającego i </w:t>
      </w:r>
      <w:r w:rsidRPr="0060640E">
        <w:t>egzekucyjnego, w tym w egzekucji sądowej po zbiegu egzekucji,</w:t>
      </w:r>
    </w:p>
    <w:p w14:paraId="395E4DA5" w14:textId="77777777" w:rsidR="00D834DB" w:rsidRPr="0060640E" w:rsidRDefault="00D834DB" w:rsidP="00D834DB">
      <w:pPr>
        <w:pStyle w:val="LITlitera"/>
      </w:pPr>
      <w:r w:rsidRPr="0060640E">
        <w:t>c)</w:t>
      </w:r>
      <w:r w:rsidRPr="0060640E">
        <w:tab/>
        <w:t>rozpatrywanie zarzutów w sprawie egzekucji administracyjnej,</w:t>
      </w:r>
    </w:p>
    <w:p w14:paraId="71D59120" w14:textId="77777777" w:rsidR="00D834DB" w:rsidRPr="0060640E" w:rsidRDefault="00D834DB" w:rsidP="00D834DB">
      <w:pPr>
        <w:pStyle w:val="LITlitera"/>
      </w:pPr>
      <w:r w:rsidRPr="0060640E">
        <w:t>d)</w:t>
      </w:r>
      <w:r w:rsidRPr="0060640E">
        <w:tab/>
        <w:t>rozpatrywanie sprzeciwu małżonka zobowiązanego w sprawie odpowiedzialności majątkiem wspólnym i sprzeciwu podmiotu będącego w dniu zajęcia właścicielem rzeczy lub posiadaczem prawa majątkowego obciążonego zastawem skarbowym lub hipoteką przymusową,</w:t>
      </w:r>
    </w:p>
    <w:p w14:paraId="292D5ED4" w14:textId="77777777" w:rsidR="00D834DB" w:rsidRPr="0060640E" w:rsidRDefault="00D834DB" w:rsidP="00D834DB">
      <w:pPr>
        <w:pStyle w:val="LITlitera"/>
      </w:pPr>
      <w:r w:rsidRPr="0060640E">
        <w:t>e)</w:t>
      </w:r>
      <w:r w:rsidRPr="0060640E">
        <w:tab/>
        <w:t>występowanie i realizowanie wniosków o udzielenie informacji oraz powiadomienie zgodnie z przepisami ustawy o wzajemnej pomocy przy dochodzeniu podatków, należności celnych i innych należności pieniężnych,</w:t>
      </w:r>
    </w:p>
    <w:p w14:paraId="4C9BBB90" w14:textId="77777777" w:rsidR="00D834DB" w:rsidRPr="0060640E" w:rsidRDefault="00D834DB" w:rsidP="00D834DB">
      <w:pPr>
        <w:pStyle w:val="LITlitera"/>
      </w:pPr>
      <w:r w:rsidRPr="0060640E">
        <w:t>f)</w:t>
      </w:r>
      <w:r w:rsidRPr="0060640E">
        <w:tab/>
        <w:t>inicjowanie i udział w postępowaniach:</w:t>
      </w:r>
    </w:p>
    <w:p w14:paraId="0D776745" w14:textId="77777777" w:rsidR="00D834DB" w:rsidRPr="0060640E" w:rsidRDefault="00D834DB" w:rsidP="00D834DB">
      <w:pPr>
        <w:pStyle w:val="TIRtiret"/>
      </w:pPr>
      <w:r w:rsidRPr="0060640E">
        <w:t>-</w:t>
      </w:r>
      <w:r w:rsidRPr="0060640E">
        <w:tab/>
      </w:r>
      <w:r w:rsidRPr="0060640E">
        <w:tab/>
        <w:t>wieczystoksięgowym, w tym występowanie o wpis hipoteki przymusowej również na zabezpieczenie podatków, należności celnych i innych należności pieniężnych państw członkowskich i państw trzecich,</w:t>
      </w:r>
    </w:p>
    <w:p w14:paraId="38C18162" w14:textId="77777777" w:rsidR="00D834DB" w:rsidRPr="0060640E" w:rsidRDefault="00D834DB" w:rsidP="00D834DB">
      <w:pPr>
        <w:pStyle w:val="TIRtiret"/>
      </w:pPr>
      <w:r w:rsidRPr="0060640E">
        <w:t>-</w:t>
      </w:r>
      <w:r w:rsidRPr="0060640E">
        <w:tab/>
        <w:t>upadłościowym, naprawczym, likwidacyjnym i restrukturyzacyjnym, w tym występowanie z wnioskiem o ogłoszenie upadłości,</w:t>
      </w:r>
    </w:p>
    <w:p w14:paraId="728D52BB" w14:textId="77777777" w:rsidR="00D834DB" w:rsidRPr="0060640E" w:rsidRDefault="00D834DB" w:rsidP="00D834DB">
      <w:pPr>
        <w:pStyle w:val="LITlitera"/>
      </w:pPr>
      <w:r w:rsidRPr="0060640E">
        <w:t>g)</w:t>
      </w:r>
      <w:r w:rsidRPr="0060640E">
        <w:tab/>
        <w:t>prowadzenie spraw dotyczących zastawów skarbowych,</w:t>
      </w:r>
    </w:p>
    <w:p w14:paraId="32ABD0BD" w14:textId="77777777" w:rsidR="00D834DB" w:rsidRPr="0060640E" w:rsidRDefault="00D834DB" w:rsidP="00D834DB">
      <w:pPr>
        <w:pStyle w:val="LITlitera"/>
      </w:pPr>
      <w:r w:rsidRPr="0060640E">
        <w:t>h)</w:t>
      </w:r>
      <w:r w:rsidRPr="0060640E">
        <w:tab/>
        <w:t>składanie wniosków o dokonanie wpisu w Krajowym Rejestrze Sądowym,</w:t>
      </w:r>
    </w:p>
    <w:p w14:paraId="04739F6E" w14:textId="77777777" w:rsidR="00D834DB" w:rsidRPr="0060640E" w:rsidRDefault="00D834DB" w:rsidP="00D834DB">
      <w:pPr>
        <w:pStyle w:val="LITlitera"/>
      </w:pPr>
      <w:r w:rsidRPr="0060640E">
        <w:t>i)</w:t>
      </w:r>
      <w:r w:rsidRPr="0060640E">
        <w:tab/>
        <w:t>poszukiwanie majątku zobowiązanych,</w:t>
      </w:r>
    </w:p>
    <w:p w14:paraId="62B7FE59" w14:textId="77777777" w:rsidR="00D834DB" w:rsidRPr="0060640E" w:rsidRDefault="00D834DB" w:rsidP="00D834DB">
      <w:pPr>
        <w:pStyle w:val="LITlitera"/>
      </w:pPr>
      <w:r w:rsidRPr="0060640E">
        <w:t>j)</w:t>
      </w:r>
      <w:r w:rsidRPr="0060640E">
        <w:tab/>
        <w:t>koordynowanie oceny i analizy ryzyka dotyczących braku wykonania zobowiązań podatkowych w wyniku ich przedawnienia,</w:t>
      </w:r>
    </w:p>
    <w:p w14:paraId="47A58FCC" w14:textId="77777777" w:rsidR="00D834DB" w:rsidRPr="0060640E" w:rsidRDefault="00D834DB" w:rsidP="00D834DB">
      <w:pPr>
        <w:pStyle w:val="LITlitera"/>
      </w:pPr>
      <w:r w:rsidRPr="0060640E">
        <w:t>k)</w:t>
      </w:r>
      <w:r w:rsidRPr="0060640E">
        <w:tab/>
        <w:t>prowadzenie ewidencji wpisów hipotek przymusowych do ksiąg wieczystych,</w:t>
      </w:r>
    </w:p>
    <w:p w14:paraId="358A5B6D" w14:textId="77777777" w:rsidR="00D834DB" w:rsidRPr="0060640E" w:rsidRDefault="00D834DB" w:rsidP="00D834DB">
      <w:pPr>
        <w:pStyle w:val="LITlitera"/>
      </w:pPr>
      <w:r w:rsidRPr="0060640E">
        <w:t>l)</w:t>
      </w:r>
      <w:r w:rsidRPr="0060640E">
        <w:tab/>
        <w:t>podejmowanie innych działań służących zabezpieczaniu i wykonaniu zobowiązań podatkowych w zakresie nie należącym do zadań innych komórek organizacyjnych,</w:t>
      </w:r>
    </w:p>
    <w:p w14:paraId="17E24808" w14:textId="77777777" w:rsidR="00D834DB" w:rsidRPr="0060640E" w:rsidRDefault="00D834DB" w:rsidP="00D834DB">
      <w:pPr>
        <w:pStyle w:val="LITlitera"/>
      </w:pPr>
      <w:r w:rsidRPr="0060640E">
        <w:t>m)</w:t>
      </w:r>
      <w:r w:rsidRPr="0060640E">
        <w:tab/>
        <w:t>orzecznictwo w zakresie kar porządkowych,</w:t>
      </w:r>
    </w:p>
    <w:p w14:paraId="5EF20FCE" w14:textId="77777777" w:rsidR="00D834DB" w:rsidRPr="0060640E" w:rsidRDefault="00D834DB" w:rsidP="00D834DB">
      <w:pPr>
        <w:pStyle w:val="LITlitera"/>
      </w:pPr>
      <w:r w:rsidRPr="0060640E">
        <w:t>n)</w:t>
      </w:r>
      <w:r w:rsidRPr="0060640E">
        <w:tab/>
        <w:t>przekazywanie danych do Rejestru Należności Publicznoprawnych;</w:t>
      </w:r>
    </w:p>
    <w:p w14:paraId="075534D2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</w:r>
      <w:r w:rsidRPr="00D11046">
        <w:rPr>
          <w:b/>
        </w:rPr>
        <w:t>Drugiego Referatu Spraw Wierzycielskich</w:t>
      </w:r>
      <w:r w:rsidRPr="0060640E">
        <w:t>:</w:t>
      </w:r>
    </w:p>
    <w:p w14:paraId="6AD80DBD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prowadzenie spraw w szczególności w zakresie:</w:t>
      </w:r>
    </w:p>
    <w:p w14:paraId="7D94075D" w14:textId="77777777" w:rsidR="00D834DB" w:rsidRPr="0060640E" w:rsidRDefault="00D834DB" w:rsidP="00D834DB">
      <w:pPr>
        <w:pStyle w:val="TIRtiret"/>
      </w:pPr>
      <w:r w:rsidRPr="0060640E">
        <w:lastRenderedPageBreak/>
        <w:t>-</w:t>
      </w:r>
      <w:r w:rsidRPr="0060640E">
        <w:tab/>
        <w:t>ulg w spłacie zobowiązań podatkowych oraz innych ulg przewidzianych przepisami prawa, w tym ulg w spłacie należności pieniężnych przypadających państwom członkowskim i państwom trzecim,</w:t>
      </w:r>
    </w:p>
    <w:p w14:paraId="32EB76CB" w14:textId="77777777" w:rsidR="00D834DB" w:rsidRPr="0060640E" w:rsidRDefault="00D834DB" w:rsidP="00D834DB">
      <w:pPr>
        <w:pStyle w:val="TIRtiret"/>
      </w:pPr>
      <w:r w:rsidRPr="0060640E">
        <w:t>-</w:t>
      </w:r>
      <w:r w:rsidRPr="0060640E">
        <w:tab/>
        <w:t>orzekania o zabezpieczeniu wykonania zobowiązań podatkowych oraz wystawianie i przekazywanie do organów egzekucyjnych zarządzeń zabezpieczenia,</w:t>
      </w:r>
    </w:p>
    <w:p w14:paraId="0E3914E7" w14:textId="77777777" w:rsidR="00D834DB" w:rsidRPr="0060640E" w:rsidRDefault="00D834DB" w:rsidP="00D834DB">
      <w:pPr>
        <w:pStyle w:val="TIRtiret"/>
      </w:pPr>
      <w:r>
        <w:t>-</w:t>
      </w:r>
      <w:r>
        <w:tab/>
      </w:r>
      <w:r w:rsidRPr="0060640E">
        <w:t>przeniesienia własności rzeczy lub praw majątkowych na rzecz Skarbu Państwa skutkującego wygaśnięciem zobowiązań podatkowych,</w:t>
      </w:r>
    </w:p>
    <w:p w14:paraId="3EE39C83" w14:textId="77777777" w:rsidR="00D834DB" w:rsidRPr="0060640E" w:rsidRDefault="00D834DB" w:rsidP="00D834DB">
      <w:pPr>
        <w:pStyle w:val="TIRtiret"/>
      </w:pPr>
      <w:r w:rsidRPr="0060640E">
        <w:t>-</w:t>
      </w:r>
      <w:r w:rsidRPr="0060640E">
        <w:tab/>
        <w:t>nadawania decyzjom rygoru natychmiastowej wykonalności,</w:t>
      </w:r>
    </w:p>
    <w:p w14:paraId="3CF82914" w14:textId="77777777" w:rsidR="00D834DB" w:rsidRPr="0060640E" w:rsidRDefault="00D834DB" w:rsidP="00D834DB">
      <w:pPr>
        <w:pStyle w:val="TIRtiret"/>
      </w:pPr>
      <w:r>
        <w:t>-</w:t>
      </w:r>
      <w:r>
        <w:tab/>
      </w:r>
      <w:r w:rsidRPr="0060640E">
        <w:t>wstrzymania wykonania decyzji,</w:t>
      </w:r>
    </w:p>
    <w:p w14:paraId="174CB5CA" w14:textId="77777777" w:rsidR="00D834DB" w:rsidRPr="0060640E" w:rsidRDefault="00D834DB" w:rsidP="00D834DB">
      <w:pPr>
        <w:pStyle w:val="TIRtiret"/>
      </w:pPr>
      <w:r>
        <w:t>-</w:t>
      </w:r>
      <w:r>
        <w:tab/>
      </w:r>
      <w:r w:rsidRPr="0060640E">
        <w:t>odpowiedzialności osób trzecich za zaległości podatkowe,</w:t>
      </w:r>
    </w:p>
    <w:p w14:paraId="74E6D1D5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>inicjowanie i udział w postępowaniach:</w:t>
      </w:r>
    </w:p>
    <w:p w14:paraId="560CD535" w14:textId="77777777" w:rsidR="00D834DB" w:rsidRPr="0060640E" w:rsidRDefault="00D834DB" w:rsidP="00D834DB">
      <w:pPr>
        <w:pStyle w:val="TIRtiret"/>
      </w:pPr>
      <w:r w:rsidRPr="0060640E">
        <w:t>-</w:t>
      </w:r>
      <w:r w:rsidRPr="0060640E">
        <w:tab/>
        <w:t>dotyczących orzeczenia zakazu prowadzenia działalności gospodarczej,</w:t>
      </w:r>
    </w:p>
    <w:p w14:paraId="455C43C5" w14:textId="77777777" w:rsidR="00D834DB" w:rsidRPr="0060640E" w:rsidRDefault="00D834DB" w:rsidP="00D834DB">
      <w:pPr>
        <w:pStyle w:val="TIRtiret"/>
      </w:pPr>
      <w:r w:rsidRPr="0060640E">
        <w:t>-</w:t>
      </w:r>
      <w:r w:rsidRPr="0060640E">
        <w:tab/>
        <w:t>o uznanie za bezskuteczną czynnoś</w:t>
      </w:r>
      <w:r w:rsidR="00517E8E">
        <w:t>ci prawnej dłużnika dokonanej z </w:t>
      </w:r>
      <w:r w:rsidRPr="0060640E">
        <w:t>pokrzywdzeniem wierzycieli,</w:t>
      </w:r>
    </w:p>
    <w:p w14:paraId="7FA0BD85" w14:textId="77777777" w:rsidR="00D834DB" w:rsidRPr="0060640E" w:rsidRDefault="00D834DB" w:rsidP="00D834DB">
      <w:pPr>
        <w:pStyle w:val="LITlitera"/>
      </w:pPr>
      <w:r w:rsidRPr="0060640E">
        <w:t>c)</w:t>
      </w:r>
      <w:r w:rsidRPr="0060640E">
        <w:tab/>
        <w:t>udzielanie ulg w spłacie kary grzywny nałożonej w drodze mandatu karnego,</w:t>
      </w:r>
    </w:p>
    <w:p w14:paraId="5493992B" w14:textId="77777777" w:rsidR="00D834DB" w:rsidRPr="0060640E" w:rsidRDefault="00D834DB" w:rsidP="00D834DB">
      <w:pPr>
        <w:pStyle w:val="LITlitera"/>
      </w:pPr>
      <w:r w:rsidRPr="0060640E">
        <w:t>d)</w:t>
      </w:r>
      <w:r w:rsidRPr="0060640E">
        <w:tab/>
        <w:t>podejmowanie innych działań służących zabezpieczaniu i wykonaniu zobowiązań podatkowych w zakresie nie należącym do zadań innych komórek organizacyjnych,</w:t>
      </w:r>
    </w:p>
    <w:p w14:paraId="3D67D838" w14:textId="77777777" w:rsidR="00D834DB" w:rsidRPr="0060640E" w:rsidRDefault="00D834DB" w:rsidP="00D834DB">
      <w:pPr>
        <w:pStyle w:val="LITlitera"/>
      </w:pPr>
      <w:r w:rsidRPr="0060640E">
        <w:t>e)</w:t>
      </w:r>
      <w:r w:rsidRPr="0060640E">
        <w:tab/>
        <w:t>odraczanie terminów prawa podatkowego, w tym m.in. na podstawie art. 48 Ordynacji podatkowej,</w:t>
      </w:r>
    </w:p>
    <w:p w14:paraId="53DEAEC4" w14:textId="77777777" w:rsidR="00D834DB" w:rsidRPr="0060640E" w:rsidRDefault="00D834DB" w:rsidP="00D834DB">
      <w:pPr>
        <w:pStyle w:val="LITlitera"/>
      </w:pPr>
      <w:r w:rsidRPr="0060640E">
        <w:t>f)</w:t>
      </w:r>
      <w:r w:rsidRPr="0060640E">
        <w:tab/>
        <w:t>wydawanie zaświadczeń dotyczących pomocy publicznej,</w:t>
      </w:r>
    </w:p>
    <w:p w14:paraId="20E3678D" w14:textId="77777777" w:rsidR="00D834DB" w:rsidRPr="0060640E" w:rsidRDefault="00D834DB" w:rsidP="00D834DB">
      <w:pPr>
        <w:pStyle w:val="LITlitera"/>
      </w:pPr>
      <w:r w:rsidRPr="0060640E">
        <w:t>g)</w:t>
      </w:r>
      <w:r w:rsidRPr="0060640E">
        <w:tab/>
        <w:t>ewidencjonowanie udzielonej pomocy publicznej w systemach informatycznych,</w:t>
      </w:r>
    </w:p>
    <w:p w14:paraId="4F08579A" w14:textId="77777777" w:rsidR="00D834DB" w:rsidRPr="0060640E" w:rsidRDefault="00D834DB" w:rsidP="00D834DB">
      <w:pPr>
        <w:pStyle w:val="LITlitera"/>
      </w:pPr>
      <w:r w:rsidRPr="0060640E">
        <w:t>h)</w:t>
      </w:r>
      <w:r w:rsidRPr="0060640E">
        <w:tab/>
        <w:t>orzecznictwo w zakresie kar porządkowych,</w:t>
      </w:r>
    </w:p>
    <w:p w14:paraId="0E157E73" w14:textId="77777777" w:rsidR="00D834DB" w:rsidRPr="0060640E" w:rsidRDefault="00D834DB" w:rsidP="00D834DB">
      <w:pPr>
        <w:pStyle w:val="LITlitera"/>
      </w:pPr>
      <w:r w:rsidRPr="0060640E">
        <w:t>i)</w:t>
      </w:r>
      <w:r w:rsidRPr="0060640E">
        <w:tab/>
        <w:t>przekazywanie danych do Rejestru Należności Publicznoprawnych;</w:t>
      </w:r>
    </w:p>
    <w:p w14:paraId="69A0AA89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</w:r>
      <w:r w:rsidRPr="00D11046">
        <w:rPr>
          <w:b/>
        </w:rPr>
        <w:t>Działu Egzekucji Administracyjnej</w:t>
      </w:r>
      <w:r w:rsidRPr="0060640E">
        <w:t>:</w:t>
      </w:r>
    </w:p>
    <w:p w14:paraId="53BB42C7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badanie prawidłowości otrzymanych tytułów wykonawczych, zarządzeń zabezpieczenia i innych dokumentów zabezpieczenia oraz dopuszczalności prowadzenia egzekucji administracyjnej i zabezpieczenia,</w:t>
      </w:r>
    </w:p>
    <w:p w14:paraId="51FDB38B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>prowadzenie egzekucji administracyjnej należności pieniężnych,</w:t>
      </w:r>
    </w:p>
    <w:p w14:paraId="0CDDC0E1" w14:textId="77777777" w:rsidR="00D834DB" w:rsidRPr="0060640E" w:rsidRDefault="00D834DB" w:rsidP="00D834DB">
      <w:pPr>
        <w:pStyle w:val="LITlitera"/>
      </w:pPr>
      <w:r w:rsidRPr="0060640E">
        <w:t>c)</w:t>
      </w:r>
      <w:r w:rsidRPr="0060640E">
        <w:tab/>
        <w:t>zabezpieczanie należności pieniężnych,</w:t>
      </w:r>
    </w:p>
    <w:p w14:paraId="323D2200" w14:textId="77777777" w:rsidR="00D834DB" w:rsidRPr="0060640E" w:rsidRDefault="00D834DB" w:rsidP="00D834DB">
      <w:pPr>
        <w:pStyle w:val="LITlitera"/>
      </w:pPr>
      <w:r w:rsidRPr="0060640E">
        <w:t>d)</w:t>
      </w:r>
      <w:r w:rsidRPr="0060640E">
        <w:tab/>
        <w:t>orzekanie w sprawach postępowania egzekucyjnego i zabezpieczającego,</w:t>
      </w:r>
    </w:p>
    <w:p w14:paraId="6E4E1E8F" w14:textId="77777777" w:rsidR="00D834DB" w:rsidRPr="0060640E" w:rsidRDefault="00D834DB" w:rsidP="00D834DB">
      <w:pPr>
        <w:pStyle w:val="LITlitera"/>
      </w:pPr>
      <w:r w:rsidRPr="0060640E">
        <w:t>e)</w:t>
      </w:r>
      <w:r w:rsidRPr="0060640E">
        <w:tab/>
        <w:t>wykonywanie postanowień o zabezpieczeniu majątkowym wydanych przez prokuratora, sąd lub finansowy organ postępowania przygotowawczego,</w:t>
      </w:r>
    </w:p>
    <w:p w14:paraId="45F73581" w14:textId="77777777" w:rsidR="00D834DB" w:rsidRPr="0060640E" w:rsidRDefault="00D834DB" w:rsidP="00D834DB">
      <w:pPr>
        <w:pStyle w:val="LITlitera"/>
      </w:pPr>
      <w:r w:rsidRPr="0060640E">
        <w:lastRenderedPageBreak/>
        <w:t>f)</w:t>
      </w:r>
      <w:r w:rsidRPr="0060640E">
        <w:tab/>
        <w:t>prowadzenie składnicy zajętych ruchomości,</w:t>
      </w:r>
    </w:p>
    <w:p w14:paraId="37CC82E3" w14:textId="77777777" w:rsidR="00D834DB" w:rsidRPr="0060640E" w:rsidRDefault="00D834DB" w:rsidP="00D834DB">
      <w:pPr>
        <w:pStyle w:val="LITlitera"/>
      </w:pPr>
      <w:r w:rsidRPr="0060640E">
        <w:t>g)</w:t>
      </w:r>
      <w:r w:rsidRPr="0060640E">
        <w:tab/>
        <w:t>zgłaszanie wniosków o wpis do Krajowego Rejestru Sądowego informacji dotyczących egzekucji należności pieniężnych,</w:t>
      </w:r>
    </w:p>
    <w:p w14:paraId="3BC5FCF5" w14:textId="77777777" w:rsidR="00D834DB" w:rsidRPr="0060640E" w:rsidRDefault="00D834DB" w:rsidP="00D834DB">
      <w:pPr>
        <w:pStyle w:val="LITlitera"/>
      </w:pPr>
      <w:r w:rsidRPr="0060640E">
        <w:t>h)</w:t>
      </w:r>
      <w:r w:rsidRPr="0060640E">
        <w:tab/>
        <w:t>poszukiwanie majątku zobowiązanych w ramach prowadzonych postępowań egzekucyjnych i zabezpieczających,</w:t>
      </w:r>
    </w:p>
    <w:p w14:paraId="35860936" w14:textId="77777777" w:rsidR="00D834DB" w:rsidRPr="0060640E" w:rsidRDefault="00D834DB" w:rsidP="00D834DB">
      <w:pPr>
        <w:pStyle w:val="LITlitera"/>
      </w:pPr>
      <w:r w:rsidRPr="0060640E">
        <w:t>i)</w:t>
      </w:r>
      <w:r w:rsidRPr="0060640E">
        <w:tab/>
        <w:t>występowanie z wnioskiem o udzielenie informacji, powiadomienie, odzyskanie należności pieniężnych oraz o podjęcie środków zabezpieczających należności pieniężne, o których mowa w ustawie o wzajemnej pomocy przy dochodzeniu podatków, należności celnych i innych należności pieniężnych,</w:t>
      </w:r>
    </w:p>
    <w:p w14:paraId="721C3E05" w14:textId="77777777" w:rsidR="00D834DB" w:rsidRPr="0060640E" w:rsidRDefault="00D834DB" w:rsidP="00D834DB">
      <w:pPr>
        <w:pStyle w:val="LITlitera"/>
      </w:pPr>
      <w:r w:rsidRPr="0060640E">
        <w:t>j)</w:t>
      </w:r>
      <w:r w:rsidRPr="0060640E">
        <w:tab/>
        <w:t>realizowanie wniosków o odzyskanie  należności pieniężnych oraz podjęcie środków zabezpieczających należności pieniężne, o których mowa w ustawie  o wzajemnej pomocy przy dochodzeniu podatków, należności celnych i innych należności pieniężnych,</w:t>
      </w:r>
    </w:p>
    <w:p w14:paraId="40844B1D" w14:textId="77777777" w:rsidR="00D834DB" w:rsidRPr="0060640E" w:rsidRDefault="00D834DB" w:rsidP="00D834DB">
      <w:pPr>
        <w:pStyle w:val="LITlitera"/>
      </w:pPr>
      <w:r w:rsidRPr="0060640E">
        <w:t>k)</w:t>
      </w:r>
      <w:r w:rsidRPr="0060640E">
        <w:tab/>
        <w:t xml:space="preserve">prowadzenie spraw związanych z likwidacją </w:t>
      </w:r>
      <w:r w:rsidR="00517E8E">
        <w:t>towarów zajętych i przejętych w </w:t>
      </w:r>
      <w:r w:rsidRPr="0060640E">
        <w:t>postępowaniu celnym, karnym skarbowym i sądowym w zakresie towarów unijnych,</w:t>
      </w:r>
    </w:p>
    <w:p w14:paraId="2E4276C5" w14:textId="77777777" w:rsidR="00D834DB" w:rsidRPr="0060640E" w:rsidRDefault="00D834DB" w:rsidP="00D834DB">
      <w:pPr>
        <w:pStyle w:val="LITlitera"/>
      </w:pPr>
      <w:r w:rsidRPr="0060640E">
        <w:t>l)</w:t>
      </w:r>
      <w:r w:rsidRPr="0060640E">
        <w:tab/>
        <w:t>wykonywanie orzeczeń w sprawie likwidacji niepodjętego depozytu,</w:t>
      </w:r>
    </w:p>
    <w:p w14:paraId="46D3383C" w14:textId="77777777" w:rsidR="00D834DB" w:rsidRPr="0060640E" w:rsidRDefault="00D834DB" w:rsidP="00D834DB">
      <w:pPr>
        <w:pStyle w:val="LITlitera"/>
      </w:pPr>
      <w:r w:rsidRPr="0060640E">
        <w:t>m)</w:t>
      </w:r>
      <w:r w:rsidRPr="0060640E">
        <w:tab/>
        <w:t>wykonywanie orzeczeń w sprawach, w których własność rzeczy przeszła na rzecz Skarbu Państwa, niezastrzeżonych dla naczelnika urzędu celno-skarbowego,</w:t>
      </w:r>
    </w:p>
    <w:p w14:paraId="30213961" w14:textId="77777777" w:rsidR="00D834DB" w:rsidRPr="0060640E" w:rsidRDefault="00D834DB" w:rsidP="00D834DB">
      <w:pPr>
        <w:pStyle w:val="LITlitera"/>
      </w:pPr>
      <w:r w:rsidRPr="0060640E">
        <w:t>n)</w:t>
      </w:r>
      <w:r w:rsidRPr="0060640E">
        <w:tab/>
        <w:t>wykonywanie orzeczeń o zarządzeniu sprzedaży ruchomości, niezastrzeżonych dla naczelnika urzędu celno-skarbowego,</w:t>
      </w:r>
    </w:p>
    <w:p w14:paraId="05A30114" w14:textId="77777777" w:rsidR="00D834DB" w:rsidRPr="0060640E" w:rsidRDefault="00D834DB" w:rsidP="00D834DB">
      <w:pPr>
        <w:pStyle w:val="LITlitera"/>
      </w:pPr>
      <w:r w:rsidRPr="0060640E">
        <w:t>o)</w:t>
      </w:r>
      <w:r w:rsidRPr="0060640E">
        <w:tab/>
        <w:t>wykonywanie kar i środków karnych w zakresi</w:t>
      </w:r>
      <w:r w:rsidR="00517E8E">
        <w:t>e określonym w ustawie z dnia 6 </w:t>
      </w:r>
      <w:r w:rsidRPr="0060640E">
        <w:t>czerwca 1997 r. – Kodeks karny wykonawczy oraz w ustawie z dnia 10 września 1999 r. – Kodeks karny skarbowy niezastrzeżonych dla naczelnika urzędu celno-skarbowego,</w:t>
      </w:r>
    </w:p>
    <w:p w14:paraId="596D10A4" w14:textId="77777777" w:rsidR="00D834DB" w:rsidRPr="0060640E" w:rsidRDefault="00D834DB" w:rsidP="00D834DB">
      <w:pPr>
        <w:pStyle w:val="LITlitera"/>
      </w:pPr>
      <w:r w:rsidRPr="0060640E">
        <w:t>p)</w:t>
      </w:r>
      <w:r w:rsidRPr="0060640E">
        <w:tab/>
        <w:t>wykonywanie orzeczeń sądów z zakresu spisu majątku spadkowego,</w:t>
      </w:r>
    </w:p>
    <w:p w14:paraId="48243C25" w14:textId="77777777" w:rsidR="00D834DB" w:rsidRPr="0060640E" w:rsidRDefault="00D834DB" w:rsidP="00D834DB">
      <w:pPr>
        <w:pStyle w:val="LITlitera"/>
      </w:pPr>
      <w:r w:rsidRPr="0060640E">
        <w:t>r)</w:t>
      </w:r>
      <w:r w:rsidRPr="0060640E">
        <w:tab/>
        <w:t>wydawanie postanowień o zatwierdzeniu w całości albo w części, bądź odmowie zatwierdzenia tymczasowego zajęcia ruchomości,</w:t>
      </w:r>
    </w:p>
    <w:p w14:paraId="312425BE" w14:textId="77777777" w:rsidR="00D834DB" w:rsidRPr="0060640E" w:rsidRDefault="00D834DB" w:rsidP="00D834DB">
      <w:pPr>
        <w:pStyle w:val="LITlitera"/>
      </w:pPr>
      <w:r w:rsidRPr="0060640E">
        <w:t>s)</w:t>
      </w:r>
      <w:r w:rsidRPr="0060640E">
        <w:tab/>
        <w:t>ujawnianie, aktualizacja i usuwanie informacji w Krajowym Rejestrze Zadłużonych;</w:t>
      </w:r>
    </w:p>
    <w:p w14:paraId="52C8BCBE" w14:textId="77777777" w:rsidR="00D834DB" w:rsidRPr="0060640E" w:rsidRDefault="00D834DB" w:rsidP="00D834DB">
      <w:pPr>
        <w:pStyle w:val="PKTpunkt"/>
      </w:pPr>
      <w:r w:rsidRPr="0060640E">
        <w:t>4)</w:t>
      </w:r>
      <w:r w:rsidRPr="0060640E">
        <w:tab/>
      </w:r>
      <w:r w:rsidRPr="0060640E">
        <w:tab/>
      </w:r>
      <w:r w:rsidRPr="00D11046">
        <w:rPr>
          <w:b/>
        </w:rPr>
        <w:t>Działu Rachunkowości</w:t>
      </w:r>
      <w:r w:rsidRPr="0060640E">
        <w:t>:</w:t>
      </w:r>
    </w:p>
    <w:p w14:paraId="79FDB33D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prowadzenie ewidencji przypisów, odpisów, wpła</w:t>
      </w:r>
      <w:r w:rsidR="00517E8E">
        <w:t>t, zwrotów i zaliczeń nadpłat z </w:t>
      </w:r>
      <w:r w:rsidRPr="0060640E">
        <w:t>tytułu podatków i opłat,</w:t>
      </w:r>
    </w:p>
    <w:p w14:paraId="14D232C9" w14:textId="77777777" w:rsidR="00D834DB" w:rsidRPr="0060640E" w:rsidRDefault="00D834DB" w:rsidP="00D834DB">
      <w:pPr>
        <w:pStyle w:val="LITlitera"/>
      </w:pPr>
      <w:r w:rsidRPr="0060640E">
        <w:lastRenderedPageBreak/>
        <w:t>b)</w:t>
      </w:r>
      <w:r w:rsidRPr="0060640E">
        <w:tab/>
        <w:t>dokonywanie rozliczeń z tytułu wpłat, nadpłat, zaległości oraz zwrotów podatków, opłat i ceł oraz wydawania postanowień w tym zakresie,</w:t>
      </w:r>
    </w:p>
    <w:p w14:paraId="5EF2F3CD" w14:textId="77777777" w:rsidR="00D834DB" w:rsidRPr="0060640E" w:rsidRDefault="00D834DB" w:rsidP="00D834DB">
      <w:pPr>
        <w:pStyle w:val="LITlitera"/>
      </w:pPr>
      <w:r w:rsidRPr="0060640E">
        <w:t>c)</w:t>
      </w:r>
      <w:r w:rsidRPr="0060640E">
        <w:tab/>
        <w:t>rozliczanie wpływów uprawnionych podmiotów,</w:t>
      </w:r>
    </w:p>
    <w:p w14:paraId="297FF4D0" w14:textId="77777777" w:rsidR="00D834DB" w:rsidRPr="0060640E" w:rsidRDefault="00D834DB" w:rsidP="00D834DB">
      <w:pPr>
        <w:pStyle w:val="LITlitera"/>
      </w:pPr>
      <w:r w:rsidRPr="0060640E">
        <w:t>d)</w:t>
      </w:r>
      <w:r w:rsidRPr="0060640E">
        <w:tab/>
        <w:t>kontrola prawidłowości potrąceń wynagrodzeń</w:t>
      </w:r>
      <w:r w:rsidR="00517E8E">
        <w:t xml:space="preserve"> dokonywanych przez płatników i </w:t>
      </w:r>
      <w:r w:rsidRPr="0060640E">
        <w:t>inkasentów,</w:t>
      </w:r>
    </w:p>
    <w:p w14:paraId="2CDF9446" w14:textId="77777777" w:rsidR="00D834DB" w:rsidRPr="0060640E" w:rsidRDefault="00D834DB" w:rsidP="00D834DB">
      <w:pPr>
        <w:pStyle w:val="LITlitera"/>
      </w:pPr>
      <w:r w:rsidRPr="0060640E">
        <w:t>e)</w:t>
      </w:r>
      <w:r w:rsidRPr="0060640E">
        <w:tab/>
        <w:t>przeprowadzanie rozliczenia rachunkowo–kasowego pracowników komórki organizacyjnej egzekucji administracyjnej,</w:t>
      </w:r>
    </w:p>
    <w:p w14:paraId="18480A90" w14:textId="77777777" w:rsidR="00D834DB" w:rsidRPr="0060640E" w:rsidRDefault="00D834DB" w:rsidP="00D834DB">
      <w:pPr>
        <w:pStyle w:val="LITlitera"/>
      </w:pPr>
      <w:r w:rsidRPr="0060640E">
        <w:t>f)</w:t>
      </w:r>
      <w:r w:rsidRPr="0060640E">
        <w:tab/>
        <w:t>prowadzenie ewidencji i rozliczanie sum depozytowych,</w:t>
      </w:r>
    </w:p>
    <w:p w14:paraId="1EC9F495" w14:textId="77777777" w:rsidR="00D834DB" w:rsidRPr="0060640E" w:rsidRDefault="00D834DB" w:rsidP="00D834DB">
      <w:pPr>
        <w:pStyle w:val="LITlitera"/>
      </w:pPr>
      <w:r w:rsidRPr="0060640E">
        <w:t>g)</w:t>
      </w:r>
      <w:r w:rsidRPr="0060640E">
        <w:tab/>
        <w:t>wykonywanie sprawozdawczości w zakresie re</w:t>
      </w:r>
      <w:r w:rsidR="00517E8E">
        <w:t>alizowanych zadań wynikającej z </w:t>
      </w:r>
      <w:r w:rsidRPr="0060640E">
        <w:t>przepisów odrębnych, z wyłączeniem sprawozdań sporządzanych centralnie przez Naczelnika Pierwszego Urzędu Skarbowego w Bydgoszczy,</w:t>
      </w:r>
    </w:p>
    <w:p w14:paraId="44B8A96F" w14:textId="77777777" w:rsidR="00D834DB" w:rsidRPr="0060640E" w:rsidRDefault="00D834DB" w:rsidP="00D834DB">
      <w:pPr>
        <w:pStyle w:val="LITlitera"/>
      </w:pPr>
      <w:r w:rsidRPr="0060640E">
        <w:t>h)</w:t>
      </w:r>
      <w:r w:rsidRPr="0060640E">
        <w:tab/>
        <w:t xml:space="preserve">prowadzenie ewidencji grzywien, mandatów, kar pieniężnych, kosztów egzekucyjnych związanych z dochodzonymi należnościami i innych należności nałożonych na podstawie właściwych przepisów prawnych, </w:t>
      </w:r>
    </w:p>
    <w:p w14:paraId="7B48CEBA" w14:textId="77777777" w:rsidR="00D834DB" w:rsidRPr="0060640E" w:rsidRDefault="00D834DB" w:rsidP="00D834DB">
      <w:pPr>
        <w:pStyle w:val="LITlitera"/>
      </w:pPr>
      <w:r w:rsidRPr="0060640E">
        <w:t>i)</w:t>
      </w:r>
      <w:r w:rsidRPr="0060640E">
        <w:tab/>
        <w:t>obsługa rachunków bankowych w zakresie sum depozytowych.</w:t>
      </w:r>
    </w:p>
    <w:p w14:paraId="332FB9BF" w14:textId="77777777" w:rsidR="007132A4" w:rsidRPr="001F55D6" w:rsidRDefault="00D834DB" w:rsidP="007132A4">
      <w:pPr>
        <w:pStyle w:val="ARTartustawynprozporzdzenia"/>
      </w:pPr>
      <w:r w:rsidRPr="001F55D6">
        <w:rPr>
          <w:rStyle w:val="Ppogrubienie"/>
        </w:rPr>
        <w:t>§ 16</w:t>
      </w:r>
      <w:r w:rsidRPr="0060640E">
        <w:t xml:space="preserve">. </w:t>
      </w:r>
      <w:r w:rsidR="007132A4" w:rsidRPr="001F55D6">
        <w:t xml:space="preserve">Do zadań komórek organizacyjnych w </w:t>
      </w:r>
      <w:r w:rsidR="007132A4">
        <w:t>pierwszym</w:t>
      </w:r>
      <w:r w:rsidR="007132A4" w:rsidRPr="001F55D6">
        <w:t xml:space="preserve"> pionie kontroli Urzędu Skarbowego należy w szczególności:</w:t>
      </w:r>
    </w:p>
    <w:p w14:paraId="48F597BF" w14:textId="77777777" w:rsidR="007132A4" w:rsidRPr="0060640E" w:rsidRDefault="007132A4" w:rsidP="007132A4">
      <w:pPr>
        <w:pStyle w:val="PKTpunkt"/>
      </w:pPr>
      <w:r w:rsidRPr="0060640E">
        <w:t>1)</w:t>
      </w:r>
      <w:r w:rsidRPr="0060640E">
        <w:tab/>
      </w:r>
      <w:r w:rsidRPr="00517E8E">
        <w:rPr>
          <w:b/>
        </w:rPr>
        <w:t>Pierwszego Działu Czynności Analitycznych i Sprawdzających</w:t>
      </w:r>
      <w:r w:rsidRPr="0060640E">
        <w:t xml:space="preserve"> :</w:t>
      </w:r>
    </w:p>
    <w:p w14:paraId="10CB5F8B" w14:textId="77777777" w:rsidR="007132A4" w:rsidRPr="0060640E" w:rsidRDefault="007132A4" w:rsidP="007132A4">
      <w:pPr>
        <w:pStyle w:val="LITlitera"/>
      </w:pPr>
      <w:r w:rsidRPr="0060640E">
        <w:t>a)</w:t>
      </w:r>
      <w:r w:rsidRPr="0060640E">
        <w:tab/>
        <w:t>pozyskiwanie informacji mogących mieć wpływ na powstanie obowiązku podatkowego, w tym o wydatkach i wartości mienia zgromadzonego przez podatnika,</w:t>
      </w:r>
    </w:p>
    <w:p w14:paraId="651D1336" w14:textId="77777777" w:rsidR="007132A4" w:rsidRPr="0060640E" w:rsidRDefault="007132A4" w:rsidP="007132A4">
      <w:pPr>
        <w:pStyle w:val="LITlitera"/>
      </w:pPr>
      <w:r w:rsidRPr="0060640E">
        <w:t>b)</w:t>
      </w:r>
      <w:r w:rsidRPr="0060640E">
        <w:tab/>
        <w:t>zarządzanie ryzykiem zewnętrznym, w tym identyfikowanie obszarów zagrożeń mogących mieć wpływ na prawidłowość wypeł</w:t>
      </w:r>
      <w:r>
        <w:t>niania obowiązków podatkowych i </w:t>
      </w:r>
      <w:r w:rsidRPr="0060640E">
        <w:t>celnych,</w:t>
      </w:r>
    </w:p>
    <w:p w14:paraId="2776F5E8" w14:textId="77777777" w:rsidR="007132A4" w:rsidRPr="0060640E" w:rsidRDefault="007132A4" w:rsidP="007132A4">
      <w:pPr>
        <w:pStyle w:val="LITlitera"/>
      </w:pPr>
      <w:r w:rsidRPr="0060640E">
        <w:t>c)</w:t>
      </w:r>
      <w:r w:rsidRPr="0060640E">
        <w:tab/>
        <w:t>typowanie podmiotów do czynności sprawd</w:t>
      </w:r>
      <w:r>
        <w:t>zających, kontroli podatkowej i </w:t>
      </w:r>
      <w:r w:rsidRPr="0060640E">
        <w:t>postępowań podatkowych oraz sporządzanie planów kontroli,</w:t>
      </w:r>
    </w:p>
    <w:p w14:paraId="19C47F5A" w14:textId="77777777" w:rsidR="007132A4" w:rsidRPr="0060640E" w:rsidRDefault="007132A4" w:rsidP="007132A4">
      <w:pPr>
        <w:pStyle w:val="LITlitera"/>
      </w:pPr>
      <w:r w:rsidRPr="0060640E">
        <w:t>d)</w:t>
      </w:r>
      <w:r w:rsidRPr="0060640E">
        <w:tab/>
        <w:t>dokonywanie czynności sprawdzających, w tym w szczególności w zakresie:</w:t>
      </w:r>
    </w:p>
    <w:p w14:paraId="225670C5" w14:textId="77777777" w:rsidR="007132A4" w:rsidRPr="0060640E" w:rsidRDefault="007132A4" w:rsidP="007132A4">
      <w:pPr>
        <w:pStyle w:val="TIRtiret"/>
      </w:pPr>
      <w:r>
        <w:t>-</w:t>
      </w:r>
      <w:r w:rsidRPr="0060640E">
        <w:tab/>
        <w:t>zwrotów podatku VAT,</w:t>
      </w:r>
    </w:p>
    <w:p w14:paraId="6930FD92" w14:textId="77777777" w:rsidR="007132A4" w:rsidRPr="0060640E" w:rsidRDefault="007132A4" w:rsidP="007132A4">
      <w:pPr>
        <w:pStyle w:val="TIRtiret"/>
      </w:pPr>
      <w:r>
        <w:t>-</w:t>
      </w:r>
      <w:r w:rsidRPr="0060640E">
        <w:tab/>
        <w:t>nieprawidłowości w Jednolitych Plikach Kontrolnych,</w:t>
      </w:r>
    </w:p>
    <w:p w14:paraId="177CB93C" w14:textId="77777777" w:rsidR="007132A4" w:rsidRPr="0060640E" w:rsidRDefault="007132A4" w:rsidP="007132A4">
      <w:pPr>
        <w:pStyle w:val="TIRtiret"/>
      </w:pPr>
      <w:r>
        <w:t>-</w:t>
      </w:r>
      <w:r w:rsidRPr="0060640E">
        <w:tab/>
        <w:t>spełnienia warunków rozliczenia podatku w odniesieniu do nieściągalnych wierzytelności,</w:t>
      </w:r>
    </w:p>
    <w:p w14:paraId="26DAFB8E" w14:textId="77777777" w:rsidR="007132A4" w:rsidRPr="0060640E" w:rsidRDefault="007132A4" w:rsidP="007132A4">
      <w:pPr>
        <w:pStyle w:val="TIRtiret"/>
      </w:pPr>
      <w:r>
        <w:t>-</w:t>
      </w:r>
      <w:r w:rsidRPr="0060640E">
        <w:tab/>
        <w:t>odpłatnego zbycia nieruchomości przed upływem pięciu lat,</w:t>
      </w:r>
    </w:p>
    <w:p w14:paraId="39F13860" w14:textId="77777777" w:rsidR="007132A4" w:rsidRPr="0060640E" w:rsidRDefault="007132A4" w:rsidP="007132A4">
      <w:pPr>
        <w:pStyle w:val="LITlitera"/>
      </w:pPr>
      <w:r w:rsidRPr="0060640E">
        <w:t>e)</w:t>
      </w:r>
      <w:r w:rsidRPr="0060640E">
        <w:tab/>
        <w:t xml:space="preserve">badanie zasadności zwrotu podatków, </w:t>
      </w:r>
    </w:p>
    <w:p w14:paraId="760C80C8" w14:textId="77777777" w:rsidR="007132A4" w:rsidRPr="0060640E" w:rsidRDefault="007132A4" w:rsidP="007132A4">
      <w:pPr>
        <w:pStyle w:val="LITlitera"/>
      </w:pPr>
      <w:r w:rsidRPr="0060640E">
        <w:lastRenderedPageBreak/>
        <w:t>f)</w:t>
      </w:r>
      <w:r w:rsidRPr="0060640E">
        <w:tab/>
        <w:t>wydawanie postanowień w sprawach przedłużenia terminu zwrotu podatku,</w:t>
      </w:r>
    </w:p>
    <w:p w14:paraId="58B5648D" w14:textId="77777777" w:rsidR="007132A4" w:rsidRPr="0060640E" w:rsidRDefault="007132A4" w:rsidP="007132A4">
      <w:pPr>
        <w:pStyle w:val="LITlitera"/>
      </w:pPr>
      <w:r w:rsidRPr="0060640E">
        <w:t>g)</w:t>
      </w:r>
      <w:r w:rsidRPr="0060640E">
        <w:tab/>
        <w:t>orzecznictwo w zakresie kar porządkowych;</w:t>
      </w:r>
    </w:p>
    <w:p w14:paraId="41DF64A4" w14:textId="77777777" w:rsidR="007132A4" w:rsidRPr="0060640E" w:rsidRDefault="007132A4" w:rsidP="007132A4">
      <w:pPr>
        <w:pStyle w:val="PKTpunkt"/>
      </w:pPr>
      <w:r w:rsidRPr="0060640E">
        <w:t>2)</w:t>
      </w:r>
      <w:r w:rsidRPr="0060640E">
        <w:tab/>
      </w:r>
      <w:r w:rsidRPr="00517E8E">
        <w:rPr>
          <w:b/>
        </w:rPr>
        <w:t>Trzeciego Wieloosobowego Stanowiska Czynności Analitycznych i Sprawdzających</w:t>
      </w:r>
      <w:r w:rsidRPr="0060640E">
        <w:t>:</w:t>
      </w:r>
    </w:p>
    <w:p w14:paraId="3224C53D" w14:textId="77777777" w:rsidR="007132A4" w:rsidRPr="0060640E" w:rsidRDefault="007132A4" w:rsidP="007132A4">
      <w:pPr>
        <w:pStyle w:val="LITlitera"/>
      </w:pPr>
      <w:r w:rsidRPr="0060640E">
        <w:t>a)</w:t>
      </w:r>
      <w:r w:rsidRPr="0060640E">
        <w:tab/>
        <w:t>pozyskiwanie informacji mogących mieć wpływ na powstanie obowiązku podatkowego, w tym o wydatkach i wartości mienia zgromadzonego przez podatnika,</w:t>
      </w:r>
    </w:p>
    <w:p w14:paraId="47AF90F2" w14:textId="77777777" w:rsidR="007132A4" w:rsidRPr="0060640E" w:rsidRDefault="007132A4" w:rsidP="007132A4">
      <w:pPr>
        <w:pStyle w:val="LITlitera"/>
      </w:pPr>
      <w:r w:rsidRPr="0060640E">
        <w:t>b)</w:t>
      </w:r>
      <w:r w:rsidRPr="0060640E">
        <w:tab/>
        <w:t>zarządzanie ryzykiem zewnętrznym, w tym identyfikowanie obszarów zagrożeń mogących mieć wpływ na prawidłowość wypeł</w:t>
      </w:r>
      <w:r>
        <w:t>niania obowiązków podatkowych i </w:t>
      </w:r>
      <w:r w:rsidRPr="0060640E">
        <w:t>celnych,</w:t>
      </w:r>
    </w:p>
    <w:p w14:paraId="3558814F" w14:textId="77777777" w:rsidR="007132A4" w:rsidRPr="0060640E" w:rsidRDefault="007132A4" w:rsidP="007132A4">
      <w:pPr>
        <w:pStyle w:val="LITlitera"/>
      </w:pPr>
      <w:r w:rsidRPr="0060640E">
        <w:t>c)</w:t>
      </w:r>
      <w:r w:rsidRPr="0060640E">
        <w:tab/>
        <w:t>typowanie podmiotów do czynności sprawd</w:t>
      </w:r>
      <w:r>
        <w:t>zających, kontroli podatkowej i </w:t>
      </w:r>
      <w:r w:rsidRPr="0060640E">
        <w:t>postępowań podatkowych oraz sporządzanie planów kontroli,</w:t>
      </w:r>
    </w:p>
    <w:p w14:paraId="1F659509" w14:textId="77777777" w:rsidR="007132A4" w:rsidRPr="0060640E" w:rsidRDefault="007132A4" w:rsidP="007132A4">
      <w:pPr>
        <w:pStyle w:val="LITlitera"/>
      </w:pPr>
      <w:r w:rsidRPr="0060640E">
        <w:t>d)</w:t>
      </w:r>
      <w:r w:rsidRPr="0060640E">
        <w:tab/>
        <w:t>przekazywanie wniosków o dokonanie zwrotu podatku od wartości dodanej do właściwych państw członkowskich,</w:t>
      </w:r>
    </w:p>
    <w:p w14:paraId="17132BE0" w14:textId="77777777" w:rsidR="007132A4" w:rsidRPr="0060640E" w:rsidRDefault="007132A4" w:rsidP="007132A4">
      <w:pPr>
        <w:pStyle w:val="LITlitera"/>
      </w:pPr>
      <w:r w:rsidRPr="0060640E">
        <w:t>e)</w:t>
      </w:r>
      <w:r w:rsidRPr="0060640E">
        <w:tab/>
        <w:t>realizacja zadań związanych z transakcjami wewnątrzwspólnotowymi,</w:t>
      </w:r>
    </w:p>
    <w:p w14:paraId="5586ED4A" w14:textId="77777777" w:rsidR="007132A4" w:rsidRPr="0060640E" w:rsidRDefault="007132A4" w:rsidP="007132A4">
      <w:pPr>
        <w:pStyle w:val="LITlitera"/>
      </w:pPr>
      <w:r w:rsidRPr="0060640E">
        <w:t>f)</w:t>
      </w:r>
      <w:r w:rsidRPr="0060640E">
        <w:tab/>
        <w:t>obsługa systemów wymiany informacji podatkowych,</w:t>
      </w:r>
    </w:p>
    <w:p w14:paraId="344A2393" w14:textId="77777777" w:rsidR="007132A4" w:rsidRPr="0060640E" w:rsidRDefault="007132A4" w:rsidP="007132A4">
      <w:pPr>
        <w:pStyle w:val="LITlitera"/>
      </w:pPr>
      <w:r w:rsidRPr="0060640E">
        <w:t>g)</w:t>
      </w:r>
      <w:r w:rsidRPr="0060640E">
        <w:tab/>
        <w:t>wymiana informacji podatkowych,</w:t>
      </w:r>
    </w:p>
    <w:p w14:paraId="1B438344" w14:textId="77777777" w:rsidR="007132A4" w:rsidRPr="0060640E" w:rsidRDefault="007132A4" w:rsidP="007132A4">
      <w:pPr>
        <w:pStyle w:val="LITlitera"/>
      </w:pPr>
      <w:r w:rsidRPr="0060640E">
        <w:t>h)</w:t>
      </w:r>
      <w:r w:rsidRPr="0060640E">
        <w:tab/>
        <w:t>analiza informacji dostępnych w ramach wymiany informacji podatkowych, w tym w systemach informatycznych wspo</w:t>
      </w:r>
      <w:r>
        <w:t>magających wymianę informacji i </w:t>
      </w:r>
      <w:r w:rsidRPr="0060640E">
        <w:t>międzynarodową współpracę w sprawach podatkowych,</w:t>
      </w:r>
    </w:p>
    <w:p w14:paraId="080F7869" w14:textId="77777777" w:rsidR="007132A4" w:rsidRPr="0060640E" w:rsidRDefault="007132A4" w:rsidP="007132A4">
      <w:pPr>
        <w:pStyle w:val="LITlitera"/>
      </w:pPr>
      <w:r w:rsidRPr="0060640E">
        <w:t>i)</w:t>
      </w:r>
      <w:r w:rsidRPr="0060640E">
        <w:tab/>
        <w:t>bieżąca obsługa i analiza informacji podsumowujących o dokonanych wewnątrzwspólnotowych transakcjach (VAT-UE),</w:t>
      </w:r>
    </w:p>
    <w:p w14:paraId="548B0A2B" w14:textId="77777777" w:rsidR="007132A4" w:rsidRPr="0060640E" w:rsidRDefault="007132A4" w:rsidP="007132A4">
      <w:pPr>
        <w:pStyle w:val="LITlitera"/>
      </w:pPr>
      <w:r w:rsidRPr="0060640E">
        <w:t>j)</w:t>
      </w:r>
      <w:r w:rsidRPr="0060640E">
        <w:tab/>
        <w:t>orzecznictwo w zakresie kar porządkowych,</w:t>
      </w:r>
    </w:p>
    <w:p w14:paraId="7511EC09" w14:textId="77777777" w:rsidR="007132A4" w:rsidRPr="0060640E" w:rsidRDefault="007132A4" w:rsidP="007132A4">
      <w:pPr>
        <w:pStyle w:val="LITlitera"/>
      </w:pPr>
      <w:r w:rsidRPr="0060640E">
        <w:t>k)</w:t>
      </w:r>
      <w:r w:rsidRPr="0060640E">
        <w:tab/>
        <w:t>analiza rozbieżności pomiędzy informacją VAT-UE, a Jednolitym Plikiem Kontrolnym,</w:t>
      </w:r>
    </w:p>
    <w:p w14:paraId="4B98FBFF" w14:textId="77777777" w:rsidR="007132A4" w:rsidRPr="0060640E" w:rsidRDefault="007132A4" w:rsidP="007132A4">
      <w:pPr>
        <w:pStyle w:val="LITlitera"/>
      </w:pPr>
      <w:r w:rsidRPr="0060640E">
        <w:t>l)</w:t>
      </w:r>
      <w:r w:rsidRPr="0060640E">
        <w:tab/>
        <w:t>dokonywanie czynności sprawdzających związanych z obsługą systemu VIES oraz systemu WAIP;</w:t>
      </w:r>
    </w:p>
    <w:p w14:paraId="470840AD" w14:textId="77777777" w:rsidR="007132A4" w:rsidRPr="0060640E" w:rsidRDefault="007132A4" w:rsidP="007132A4">
      <w:pPr>
        <w:pStyle w:val="PKTpunkt"/>
      </w:pPr>
      <w:r w:rsidRPr="0060640E">
        <w:t>3)</w:t>
      </w:r>
      <w:r w:rsidRPr="0060640E">
        <w:tab/>
      </w:r>
      <w:r w:rsidRPr="00517E8E">
        <w:rPr>
          <w:b/>
        </w:rPr>
        <w:t>Czwartego Działu Czynności Analitycznych i Sprawdzających</w:t>
      </w:r>
      <w:r w:rsidRPr="0060640E">
        <w:t>:</w:t>
      </w:r>
    </w:p>
    <w:p w14:paraId="22A5FAED" w14:textId="77777777" w:rsidR="007132A4" w:rsidRPr="0060640E" w:rsidRDefault="007132A4" w:rsidP="007132A4">
      <w:pPr>
        <w:pStyle w:val="LITlitera"/>
      </w:pPr>
      <w:r w:rsidRPr="0060640E">
        <w:t>a)</w:t>
      </w:r>
      <w:r w:rsidRPr="0060640E">
        <w:tab/>
        <w:t>pozyskiwanie informacji mogących mieć wpływ na powstanie obowiązku podatkowego, w tym o wydatkach i wartości mienia zgromadzonego przez podatnika,</w:t>
      </w:r>
    </w:p>
    <w:p w14:paraId="549813EA" w14:textId="77777777" w:rsidR="007132A4" w:rsidRPr="0060640E" w:rsidRDefault="007132A4" w:rsidP="007132A4">
      <w:pPr>
        <w:pStyle w:val="LITlitera"/>
      </w:pPr>
      <w:r w:rsidRPr="0060640E">
        <w:t>b)</w:t>
      </w:r>
      <w:r w:rsidRPr="0060640E">
        <w:tab/>
        <w:t>zarządzanie ryzykiem zewnętrznym, w tym identyfikowanie obszarów zagrożeń mogących mieć wpływ na prawidłowość wypeł</w:t>
      </w:r>
      <w:r>
        <w:t>niania obowiązków podatkowych i </w:t>
      </w:r>
      <w:r w:rsidRPr="0060640E">
        <w:t>celnych,</w:t>
      </w:r>
    </w:p>
    <w:p w14:paraId="6940CC3A" w14:textId="77777777" w:rsidR="007132A4" w:rsidRPr="0060640E" w:rsidRDefault="007132A4" w:rsidP="007132A4">
      <w:pPr>
        <w:pStyle w:val="LITlitera"/>
      </w:pPr>
      <w:r w:rsidRPr="0060640E">
        <w:lastRenderedPageBreak/>
        <w:t>c)</w:t>
      </w:r>
      <w:r w:rsidRPr="0060640E">
        <w:tab/>
        <w:t>typowanie podmiotów do czynności sprawd</w:t>
      </w:r>
      <w:r>
        <w:t>zających, kontroli podatkowej i </w:t>
      </w:r>
      <w:r w:rsidRPr="0060640E">
        <w:t>postępowań podatkowych oraz sporządzanie planów kontroli,</w:t>
      </w:r>
    </w:p>
    <w:p w14:paraId="75E7AD33" w14:textId="77777777" w:rsidR="007132A4" w:rsidRPr="0060640E" w:rsidRDefault="007132A4" w:rsidP="007132A4">
      <w:pPr>
        <w:pStyle w:val="LITlitera"/>
      </w:pPr>
      <w:r w:rsidRPr="0060640E">
        <w:t>e)</w:t>
      </w:r>
      <w:r w:rsidRPr="0060640E">
        <w:tab/>
        <w:t>dokonywanie czynności sprawdzających, w tym w szczególności w zakresie:</w:t>
      </w:r>
    </w:p>
    <w:p w14:paraId="53EC7F74" w14:textId="77777777" w:rsidR="007132A4" w:rsidRPr="0060640E" w:rsidRDefault="007132A4" w:rsidP="007132A4">
      <w:pPr>
        <w:pStyle w:val="TIRtiret"/>
      </w:pPr>
      <w:r>
        <w:t>-</w:t>
      </w:r>
      <w:r w:rsidRPr="0060640E">
        <w:tab/>
        <w:t>podatków dochodowych,</w:t>
      </w:r>
    </w:p>
    <w:p w14:paraId="32E25DC8" w14:textId="77777777" w:rsidR="007132A4" w:rsidRPr="0060640E" w:rsidRDefault="007132A4" w:rsidP="007132A4">
      <w:pPr>
        <w:pStyle w:val="TIRtiret"/>
      </w:pPr>
      <w:r>
        <w:t>-</w:t>
      </w:r>
      <w:r w:rsidRPr="0060640E">
        <w:tab/>
        <w:t>odpłatnego zbycia nieruchomości przed upływem pięciu lat,</w:t>
      </w:r>
    </w:p>
    <w:p w14:paraId="313496ED" w14:textId="77777777" w:rsidR="007132A4" w:rsidRPr="0060640E" w:rsidRDefault="007132A4" w:rsidP="007132A4">
      <w:pPr>
        <w:pStyle w:val="LITlitera"/>
      </w:pPr>
      <w:r w:rsidRPr="0060640E">
        <w:t>h)</w:t>
      </w:r>
      <w:r w:rsidRPr="0060640E">
        <w:tab/>
        <w:t xml:space="preserve">badanie zasadności zwrotu podatków, </w:t>
      </w:r>
    </w:p>
    <w:p w14:paraId="498ED0B2" w14:textId="77777777" w:rsidR="007132A4" w:rsidRPr="0060640E" w:rsidRDefault="007132A4" w:rsidP="007132A4">
      <w:pPr>
        <w:pStyle w:val="LITlitera"/>
      </w:pPr>
      <w:r w:rsidRPr="0060640E">
        <w:t>i)</w:t>
      </w:r>
      <w:r w:rsidRPr="0060640E">
        <w:tab/>
        <w:t>orzecznictwo w zakresie kar porządkowych;</w:t>
      </w:r>
    </w:p>
    <w:p w14:paraId="06E92B43" w14:textId="77777777" w:rsidR="007132A4" w:rsidRPr="0060640E" w:rsidRDefault="007132A4" w:rsidP="007132A4">
      <w:pPr>
        <w:pStyle w:val="PKTpunkt"/>
      </w:pPr>
      <w:r w:rsidRPr="0060640E">
        <w:t>4)</w:t>
      </w:r>
      <w:r w:rsidRPr="0060640E">
        <w:tab/>
      </w:r>
      <w:r w:rsidRPr="00D11046">
        <w:rPr>
          <w:rStyle w:val="Ppogrubienie"/>
        </w:rPr>
        <w:t>Referat</w:t>
      </w:r>
      <w:r>
        <w:rPr>
          <w:rStyle w:val="Ppogrubienie"/>
        </w:rPr>
        <w:t>u</w:t>
      </w:r>
      <w:r w:rsidRPr="00D11046">
        <w:rPr>
          <w:rStyle w:val="Ppogrubienie"/>
        </w:rPr>
        <w:t xml:space="preserve"> Kontroli Podatkowej</w:t>
      </w:r>
      <w:r w:rsidRPr="0060640E">
        <w:t>:</w:t>
      </w:r>
    </w:p>
    <w:p w14:paraId="3A2D60B6" w14:textId="77777777" w:rsidR="007132A4" w:rsidRPr="0060640E" w:rsidRDefault="007132A4" w:rsidP="007132A4">
      <w:pPr>
        <w:pStyle w:val="LITlitera"/>
      </w:pPr>
      <w:r w:rsidRPr="0060640E">
        <w:t>a)</w:t>
      </w:r>
      <w:r w:rsidRPr="0060640E">
        <w:tab/>
        <w:t>prowadzenie kontroli podatkowej,</w:t>
      </w:r>
    </w:p>
    <w:p w14:paraId="79E408DF" w14:textId="77777777" w:rsidR="007132A4" w:rsidRPr="0060640E" w:rsidRDefault="007132A4" w:rsidP="007132A4">
      <w:pPr>
        <w:pStyle w:val="LITlitera"/>
      </w:pPr>
      <w:r w:rsidRPr="0060640E">
        <w:t>b)</w:t>
      </w:r>
      <w:r w:rsidRPr="0060640E">
        <w:tab/>
        <w:t>prowadzenie postępowań w zakresie sprzeciwu przedsiębiorcy na działania organu kontroli,</w:t>
      </w:r>
    </w:p>
    <w:p w14:paraId="3C353C49" w14:textId="77777777" w:rsidR="007132A4" w:rsidRPr="0060640E" w:rsidRDefault="007132A4" w:rsidP="007132A4">
      <w:pPr>
        <w:pStyle w:val="LITlitera"/>
      </w:pPr>
      <w:r w:rsidRPr="0060640E">
        <w:t>c)</w:t>
      </w:r>
      <w:r w:rsidRPr="0060640E">
        <w:tab/>
        <w:t>wnioskowanie o zabezpieczenie wykonania zobowiązań podatkowych,</w:t>
      </w:r>
    </w:p>
    <w:p w14:paraId="61569E4D" w14:textId="77777777" w:rsidR="007132A4" w:rsidRPr="0060640E" w:rsidRDefault="007132A4" w:rsidP="007132A4">
      <w:pPr>
        <w:pStyle w:val="LITlitera"/>
      </w:pPr>
      <w:r w:rsidRPr="0060640E">
        <w:t>d)</w:t>
      </w:r>
      <w:r w:rsidRPr="0060640E">
        <w:tab/>
        <w:t>wydawanie postanowień w sprawach przedłużenia terminu zwrotu podatku,</w:t>
      </w:r>
    </w:p>
    <w:p w14:paraId="5303CB62" w14:textId="77777777" w:rsidR="007132A4" w:rsidRPr="0060640E" w:rsidRDefault="007132A4" w:rsidP="007132A4">
      <w:pPr>
        <w:pStyle w:val="LITlitera"/>
      </w:pPr>
      <w:r w:rsidRPr="0060640E">
        <w:t>e)</w:t>
      </w:r>
      <w:r w:rsidRPr="0060640E">
        <w:tab/>
        <w:t>orzecznictwo w zakresie kar porządkowych,</w:t>
      </w:r>
    </w:p>
    <w:p w14:paraId="539E5F85" w14:textId="77777777" w:rsidR="007132A4" w:rsidRPr="0060640E" w:rsidRDefault="007132A4" w:rsidP="007132A4">
      <w:pPr>
        <w:pStyle w:val="LITlitera"/>
      </w:pPr>
      <w:r w:rsidRPr="0060640E">
        <w:t>f)</w:t>
      </w:r>
      <w:r w:rsidRPr="0060640E">
        <w:tab/>
        <w:t>wykonywanie zadań, o których mowa w § 14 pkt 1 lit. a tiret 1-3, lit. b oraz § 14 pkt 2 lit. a tiret 1-2, lit. b w zakresie, w jakim uprzednio przez tę komórkę była prowadzona kontrola podatkowa,</w:t>
      </w:r>
    </w:p>
    <w:p w14:paraId="7DC340E3" w14:textId="77777777" w:rsidR="007132A4" w:rsidRPr="0060640E" w:rsidRDefault="007132A4" w:rsidP="007132A4">
      <w:pPr>
        <w:pStyle w:val="LITlitera"/>
      </w:pPr>
      <w:r w:rsidRPr="0060640E">
        <w:t>g)</w:t>
      </w:r>
      <w:r w:rsidRPr="0060640E">
        <w:tab/>
        <w:t>dokonywanie nabycia sprawdzającego.</w:t>
      </w:r>
    </w:p>
    <w:p w14:paraId="469D40EC" w14:textId="77777777" w:rsidR="00D834DB" w:rsidRPr="0060640E" w:rsidRDefault="007132A4" w:rsidP="00D834DB">
      <w:pPr>
        <w:pStyle w:val="ARTartustawynprozporzdzenia"/>
      </w:pPr>
      <w:r w:rsidRPr="001F55D6">
        <w:rPr>
          <w:rStyle w:val="Ppogrubienie"/>
        </w:rPr>
        <w:t>§ 17</w:t>
      </w:r>
      <w:r w:rsidRPr="0060640E">
        <w:t xml:space="preserve">. </w:t>
      </w:r>
      <w:r w:rsidR="00D834DB" w:rsidRPr="0060640E">
        <w:t xml:space="preserve">Do zadań </w:t>
      </w:r>
      <w:r w:rsidR="00D834DB" w:rsidRPr="00E56966">
        <w:rPr>
          <w:rStyle w:val="Ppogrubienie"/>
        </w:rPr>
        <w:t>Referatu Identyfikacji i Rejestracji Podatkowej</w:t>
      </w:r>
      <w:r w:rsidR="00D834DB" w:rsidRPr="0060640E">
        <w:t xml:space="preserve"> w </w:t>
      </w:r>
      <w:r w:rsidR="003F325F">
        <w:t>drugim</w:t>
      </w:r>
      <w:r w:rsidR="00D834DB" w:rsidRPr="0060640E">
        <w:t xml:space="preserve"> pionie kontroli Urzędu Skarbowego należy w szczególności:</w:t>
      </w:r>
    </w:p>
    <w:p w14:paraId="19D06C56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prowadzenie ewidencji podatników i płatników;</w:t>
      </w:r>
    </w:p>
    <w:p w14:paraId="6BD8E779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przyjmowanie i weryfikacja dokumentów wyboru form opodatkowania podatników podatku dochodowego;</w:t>
      </w:r>
    </w:p>
    <w:p w14:paraId="7B34EAB0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 xml:space="preserve">prowadzenie analizy ryzyka podmiotów rejestrujących się; </w:t>
      </w:r>
    </w:p>
    <w:p w14:paraId="381C6B22" w14:textId="77777777" w:rsidR="00D834DB" w:rsidRPr="0060640E" w:rsidRDefault="00D834DB" w:rsidP="00D834DB">
      <w:pPr>
        <w:pStyle w:val="PKTpunkt"/>
      </w:pPr>
      <w:r w:rsidRPr="0060640E">
        <w:t>4)</w:t>
      </w:r>
      <w:r w:rsidRPr="0060640E">
        <w:tab/>
        <w:t>rejestrowanie i wykreślanie z rejestru podatnik</w:t>
      </w:r>
      <w:r w:rsidR="00517E8E">
        <w:t>ów podatku od towarów i usług i </w:t>
      </w:r>
      <w:r w:rsidRPr="0060640E">
        <w:t>podatników VAT UE;</w:t>
      </w:r>
    </w:p>
    <w:p w14:paraId="3546C14F" w14:textId="77777777" w:rsidR="00D834DB" w:rsidRPr="0060640E" w:rsidRDefault="00D834DB" w:rsidP="00D834DB">
      <w:pPr>
        <w:pStyle w:val="PKTpunkt"/>
      </w:pPr>
      <w:r w:rsidRPr="0060640E">
        <w:t>5)</w:t>
      </w:r>
      <w:r w:rsidRPr="0060640E">
        <w:tab/>
        <w:t>prowadzenie postępowań w sprawach odmowy nadania NIP, uchylenia NIP z urzędu oraz unieważnienia NIP;</w:t>
      </w:r>
    </w:p>
    <w:p w14:paraId="7672B1E3" w14:textId="77777777" w:rsidR="00D834DB" w:rsidRPr="0060640E" w:rsidRDefault="00D834DB" w:rsidP="00D834DB">
      <w:pPr>
        <w:pStyle w:val="PKTpunkt"/>
      </w:pPr>
      <w:r w:rsidRPr="0060640E">
        <w:t>6)</w:t>
      </w:r>
      <w:r w:rsidRPr="0060640E">
        <w:tab/>
        <w:t>wydawanie potwierdzeń nadania numerów identyfikacji podatkowej (NIP);</w:t>
      </w:r>
    </w:p>
    <w:p w14:paraId="291F4887" w14:textId="77777777" w:rsidR="00D834DB" w:rsidRPr="0060640E" w:rsidRDefault="00D834DB" w:rsidP="00D834DB">
      <w:pPr>
        <w:pStyle w:val="PKTpunkt"/>
      </w:pPr>
      <w:r w:rsidRPr="0060640E">
        <w:t>7)</w:t>
      </w:r>
      <w:r w:rsidRPr="0060640E">
        <w:tab/>
        <w:t>udostępnianie NIP organom prowadzącym urzędowe rejestry na podstawie odrębnych przepisów, na ich wniosek zawierający dane niezbędne do identyfikacji podmiotu za pośrednictwem ePUAP lub innych środków komunikacji elektronicznej;</w:t>
      </w:r>
    </w:p>
    <w:p w14:paraId="302E2EA6" w14:textId="77777777" w:rsidR="00D834DB" w:rsidRPr="0060640E" w:rsidRDefault="00D834DB" w:rsidP="00D834DB">
      <w:pPr>
        <w:pStyle w:val="PKTpunkt"/>
      </w:pPr>
      <w:r w:rsidRPr="0060640E">
        <w:lastRenderedPageBreak/>
        <w:t>8)</w:t>
      </w:r>
      <w:r w:rsidRPr="0060640E">
        <w:tab/>
        <w:t>gromadzenie, przechowywanie i aktualizowanie dokumentacji związanej z nadaniem NIP;</w:t>
      </w:r>
    </w:p>
    <w:p w14:paraId="76C05458" w14:textId="77777777" w:rsidR="00D834DB" w:rsidRPr="0060640E" w:rsidRDefault="00D834DB" w:rsidP="00D834DB">
      <w:pPr>
        <w:pStyle w:val="PKTpunkt"/>
      </w:pPr>
      <w:r w:rsidRPr="0060640E">
        <w:t>9)</w:t>
      </w:r>
      <w:r w:rsidRPr="0060640E">
        <w:tab/>
        <w:t>ewidencjonowanie danych w Centralnym Rejestrze Podmiotów – Krajowej Ewidencji Podatników (CRP KEP);</w:t>
      </w:r>
    </w:p>
    <w:p w14:paraId="4B709D18" w14:textId="77777777" w:rsidR="00D834DB" w:rsidRPr="0060640E" w:rsidRDefault="00D834DB" w:rsidP="00D834DB">
      <w:pPr>
        <w:pStyle w:val="PKTpunkt"/>
      </w:pPr>
      <w:r w:rsidRPr="0060640E">
        <w:t>10)</w:t>
      </w:r>
      <w:r w:rsidRPr="0060640E">
        <w:tab/>
        <w:t>weryfikowanie i rejestrowanie w systemie e–Deklaracje pełnomocnictw do podpisywania deklaracji składanych za pomocą środków komunikacji elektronicznej oraz zawiadomień o ich odwołaniu;</w:t>
      </w:r>
    </w:p>
    <w:p w14:paraId="3A477590" w14:textId="77777777" w:rsidR="00D834DB" w:rsidRPr="0060640E" w:rsidRDefault="00D834DB" w:rsidP="00D834DB">
      <w:pPr>
        <w:pStyle w:val="PKTpunkt"/>
      </w:pPr>
      <w:r w:rsidRPr="0060640E">
        <w:t>11)</w:t>
      </w:r>
      <w:r w:rsidRPr="0060640E">
        <w:tab/>
        <w:t>udostępnianie danych zgromadzonych w CRP KEP;</w:t>
      </w:r>
    </w:p>
    <w:p w14:paraId="6275F8F7" w14:textId="77777777" w:rsidR="00D834DB" w:rsidRPr="0060640E" w:rsidRDefault="00D834DB" w:rsidP="00D834DB">
      <w:pPr>
        <w:pStyle w:val="PKTpunkt"/>
      </w:pPr>
      <w:r w:rsidRPr="0060640E">
        <w:t>12)</w:t>
      </w:r>
      <w:r w:rsidRPr="0060640E">
        <w:tab/>
        <w:t>wydawanie zaświadczeń o nadaniu NIP i informacji o nadanym NIP;</w:t>
      </w:r>
    </w:p>
    <w:p w14:paraId="62DD0BE5" w14:textId="77777777" w:rsidR="00D834DB" w:rsidRPr="0060640E" w:rsidRDefault="00D834DB" w:rsidP="00D834DB">
      <w:pPr>
        <w:pStyle w:val="PKTpunkt"/>
      </w:pPr>
      <w:r w:rsidRPr="0060640E">
        <w:t>13)</w:t>
      </w:r>
      <w:r w:rsidRPr="0060640E">
        <w:tab/>
        <w:t>przyjmowanie i ewidencjonowanie zgłoszeń o kontynuowaniu prowadzenia przedsiębiorstwa w spadku.</w:t>
      </w:r>
    </w:p>
    <w:p w14:paraId="551E4D2C" w14:textId="77777777" w:rsidR="00D834DB" w:rsidRPr="0060640E" w:rsidRDefault="00D834DB" w:rsidP="00D834DB">
      <w:pPr>
        <w:pStyle w:val="ARTartustawynprozporzdzenia"/>
      </w:pPr>
      <w:r w:rsidRPr="001F55D6">
        <w:rPr>
          <w:rStyle w:val="Ppogrubienie"/>
        </w:rPr>
        <w:t>§ 18</w:t>
      </w:r>
      <w:r w:rsidRPr="0060640E">
        <w:t xml:space="preserve">. Do zadań Drugiego Referatu Czynności Analitycznych i Sprawdzających </w:t>
      </w:r>
      <w:r w:rsidRPr="00E56966">
        <w:t>w trzecim</w:t>
      </w:r>
      <w:r w:rsidRPr="0060640E">
        <w:t xml:space="preserve"> pionie kontroli Urzędu Skarbowego należy w szczególności:</w:t>
      </w:r>
    </w:p>
    <w:p w14:paraId="068369EE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pozyskiwanie informacji mogących mieć wpływ na powstanie obowiązku podatkowego, w tym o wydatkach i wartości mienia zgromadzonego przez podatnika,</w:t>
      </w:r>
    </w:p>
    <w:p w14:paraId="7A8373DF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zarządzanie ryzykiem zewnętrznym, w tym identyfikowanie obszarów zagrożeń mogących mieć wpływ na prawidłowość wypeł</w:t>
      </w:r>
      <w:r w:rsidR="00517E8E">
        <w:t>niania obowiązków podatkowych i </w:t>
      </w:r>
      <w:r w:rsidRPr="0060640E">
        <w:t>celnych,</w:t>
      </w:r>
    </w:p>
    <w:p w14:paraId="20013CDB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>typowanie podmiotów do czynności sprawdzających, kontroli podatkowej i postępowań podatkowych oraz sporządzanie planów kontroli,</w:t>
      </w:r>
    </w:p>
    <w:p w14:paraId="6A88675C" w14:textId="77777777" w:rsidR="00D834DB" w:rsidRPr="0060640E" w:rsidRDefault="00D834DB" w:rsidP="00D834DB">
      <w:pPr>
        <w:pStyle w:val="PKTpunkt"/>
      </w:pPr>
      <w:r w:rsidRPr="0060640E">
        <w:t>4)</w:t>
      </w:r>
      <w:r w:rsidRPr="0060640E">
        <w:tab/>
        <w:t>analizowanie oświadczeń o stanie majątkowym, z wyłączeniem oświadczeń majątkowych pracowników.</w:t>
      </w:r>
    </w:p>
    <w:p w14:paraId="0DF23168" w14:textId="77777777" w:rsidR="00D834DB" w:rsidRPr="0060640E" w:rsidRDefault="00D834DB" w:rsidP="00D834DB">
      <w:pPr>
        <w:pStyle w:val="ROZDZODDZOZNoznaczenierozdziauluboddziau"/>
      </w:pPr>
      <w:bookmarkStart w:id="10" w:name="_Toc137729555"/>
      <w:r w:rsidRPr="0060640E">
        <w:t>Rozdział 6</w:t>
      </w:r>
      <w:bookmarkEnd w:id="10"/>
    </w:p>
    <w:p w14:paraId="1F5E155C" w14:textId="77777777" w:rsidR="00D834DB" w:rsidRPr="0060640E" w:rsidRDefault="00D834DB" w:rsidP="00D834DB">
      <w:pPr>
        <w:pStyle w:val="ROZDZODDZPRZEDMprzedmiotregulacjirozdziauluboddziau"/>
      </w:pPr>
      <w:bookmarkStart w:id="11" w:name="_Toc137729556"/>
      <w:r w:rsidRPr="0060640E">
        <w:t>Zasady organizacji pracy Urzędu Skarbowego</w:t>
      </w:r>
      <w:bookmarkEnd w:id="11"/>
    </w:p>
    <w:p w14:paraId="77663532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19</w:t>
      </w:r>
      <w:r w:rsidRPr="0060640E">
        <w:t>. Funkcjonowanie Urzędu Skarbowego opiera się na zasadach podporządkowania służbowego, podziału czynności i indywidualnej odpowiedzialności za wykonywanie powierzonych zadań.</w:t>
      </w:r>
    </w:p>
    <w:p w14:paraId="2713CA02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20.</w:t>
      </w:r>
      <w:r w:rsidRPr="0060640E">
        <w:t xml:space="preserve"> Naczelnik Urzędu Skarbowego wykonuje zadania przy pomocy Zastępców Naczelnika Urzędu Skarbowego, kierowników komórek organizacyjnych i kierujących wieloosobowymi stanowiskami.</w:t>
      </w:r>
    </w:p>
    <w:p w14:paraId="3D397888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lastRenderedPageBreak/>
        <w:t>§ 21.</w:t>
      </w:r>
      <w:r w:rsidRPr="0060640E">
        <w:t xml:space="preserve"> Naczelnik Urzędu Skarbowego może regulować sposób realizacji należących do niego zadań oraz związany z tym obieg dokumentów w Urzędzie Skarbowym.</w:t>
      </w:r>
    </w:p>
    <w:p w14:paraId="60D1D006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22</w:t>
      </w:r>
      <w:r w:rsidRPr="0060640E">
        <w:t>. Działami kierują kierownicy działów, referatami – kierownicy referatów, wieloosobowymi stanowiskami - wyznaczeni pracownicy.</w:t>
      </w:r>
    </w:p>
    <w:p w14:paraId="6C264F1E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23.</w:t>
      </w:r>
      <w:r w:rsidRPr="0060640E">
        <w:t>1. W przypadku nieobecności Naczelnika Urzędu Skarbowego lub gdy nie może on pełnić funkcji, zastępstwo pełni Pierwszy Zastępca Na</w:t>
      </w:r>
      <w:r w:rsidR="00517E8E">
        <w:t>czelnika Urzędu Skarbowego, a w </w:t>
      </w:r>
      <w:r w:rsidRPr="0060640E">
        <w:t>przypadku Jego nieobecności Drugi Zastępca Naczelnika Urzędu Skarbowego.</w:t>
      </w:r>
    </w:p>
    <w:p w14:paraId="14B6230B" w14:textId="77777777" w:rsidR="00D834DB" w:rsidRPr="0060640E" w:rsidRDefault="00D834DB" w:rsidP="00D834DB">
      <w:pPr>
        <w:pStyle w:val="USTustnpkodeksu"/>
      </w:pPr>
      <w:r w:rsidRPr="0060640E">
        <w:t>2. W przypadku jednoczesnej nieobecności Naczelnika Urzędu Skarbowego i Zastępców Naczelnika Urzędu Skarbowego, zastępstwo pełni pracownik Urzędu Skarbowego wyznaczony przez Dyrektora Izby.</w:t>
      </w:r>
    </w:p>
    <w:p w14:paraId="2A6B1B43" w14:textId="77777777" w:rsidR="00D834DB" w:rsidRPr="0060640E" w:rsidRDefault="00D834DB" w:rsidP="00D834DB">
      <w:pPr>
        <w:pStyle w:val="USTustnpkodeksu"/>
      </w:pPr>
      <w:r w:rsidRPr="0060640E">
        <w:t>3. W przypadkach, o których mowa w ust. 1 – 2, pracownik zastępujący przed swoim podpisem umieszcza skrót „wz. Naczelnika Urzędu Skarbowego”.</w:t>
      </w:r>
    </w:p>
    <w:p w14:paraId="6A01B101" w14:textId="77777777" w:rsidR="00D834DB" w:rsidRPr="0060640E" w:rsidRDefault="00D834DB" w:rsidP="00D834DB">
      <w:pPr>
        <w:pStyle w:val="USTustnpkodeksu"/>
      </w:pPr>
      <w:r w:rsidRPr="0060640E">
        <w:t xml:space="preserve">4. Nieobecnego Zastępcę Naczelnika Urzędu Skarbowego zastępuje wyznaczony na </w:t>
      </w:r>
      <w:r w:rsidR="00D11046" w:rsidRPr="0060640E">
        <w:t>piśmie Zastępca</w:t>
      </w:r>
      <w:r w:rsidRPr="0060640E">
        <w:t xml:space="preserve"> Naczelnika Urzędu Skarbowego, a w przypadku ich łącznej nieobecności, ich obowiązki przejmuje Naczelnik Urzędu Skarbowego lub wyznaczony przez Dyrektora Izby pracownik.</w:t>
      </w:r>
    </w:p>
    <w:p w14:paraId="5DF06122" w14:textId="77777777" w:rsidR="00D834DB" w:rsidRPr="0060640E" w:rsidRDefault="00D834DB" w:rsidP="00D834DB">
      <w:pPr>
        <w:pStyle w:val="USTustnpkodeksu"/>
      </w:pPr>
      <w:r w:rsidRPr="0060640E">
        <w:t>5. W przypadku, o którym mowa w ust. 4, pracownik zastępujący przed swoim podpisem umieszcza skrót „wz. Zastępcy Naczelnika Urzędu Skarbowego”, z wyjątkiem zastępowania Zastępcy Naczelnika Urzędu Skarbowego przez Naczelnika Urzędu Skarbowego.</w:t>
      </w:r>
    </w:p>
    <w:p w14:paraId="69CB3329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24.</w:t>
      </w:r>
      <w:r w:rsidRPr="0060640E">
        <w:t xml:space="preserve">1. Kierownika Działu w czasie jego nieobecności zastępuje wyznaczony pracownik tej komórki organizacyjnej. </w:t>
      </w:r>
    </w:p>
    <w:p w14:paraId="3376959F" w14:textId="77777777" w:rsidR="00D834DB" w:rsidRPr="0060640E" w:rsidRDefault="00D834DB" w:rsidP="00D834DB">
      <w:pPr>
        <w:pStyle w:val="USTustnpkodeksu"/>
      </w:pPr>
      <w:r w:rsidRPr="0060640E">
        <w:t>2. Kierownika Referatu oraz Kierującego Wieloosobowym Stanowiskiem w czasie jego nieobecności zastępuje wyznaczony pracownik tej komórki organizacyjnej.</w:t>
      </w:r>
    </w:p>
    <w:p w14:paraId="6756B38D" w14:textId="77777777" w:rsidR="00D834DB" w:rsidRPr="0060640E" w:rsidRDefault="00D834DB" w:rsidP="00D834DB">
      <w:pPr>
        <w:pStyle w:val="USTustnpkodeksu"/>
      </w:pPr>
      <w:r w:rsidRPr="0060640E">
        <w:t>3. W przypadkach, o których mowa w ust. 1 – 2, pracownik zastępujący przed swoim podpisem umieszcza skrót „wz.”.</w:t>
      </w:r>
    </w:p>
    <w:p w14:paraId="04330A4F" w14:textId="77777777" w:rsidR="00D834DB" w:rsidRPr="0060640E" w:rsidRDefault="00D834DB" w:rsidP="00D834DB">
      <w:pPr>
        <w:pStyle w:val="USTustnpkodeksu"/>
      </w:pPr>
      <w:r w:rsidRPr="0060640E">
        <w:t>4. Pozostałych pracowników – w czasie ich nieobecności – zastępuje wyznaczony pracownik.</w:t>
      </w:r>
    </w:p>
    <w:p w14:paraId="351F2342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25</w:t>
      </w:r>
      <w:r w:rsidRPr="0060640E">
        <w:t>.1. Do zakresu obowiązków członków kierownictwa i wszystkich pracowników należy w szczególności:</w:t>
      </w:r>
    </w:p>
    <w:p w14:paraId="06987B6A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prawidłowa, rzetelna, zgodna z przepisami prawa i terminowa realizacja powierzonych zadań;</w:t>
      </w:r>
    </w:p>
    <w:p w14:paraId="22C33C38" w14:textId="77777777" w:rsidR="00D834DB" w:rsidRPr="0060640E" w:rsidRDefault="00D834DB" w:rsidP="00D834DB">
      <w:pPr>
        <w:pStyle w:val="PKTpunkt"/>
      </w:pPr>
      <w:r w:rsidRPr="0060640E">
        <w:lastRenderedPageBreak/>
        <w:t>2)</w:t>
      </w:r>
      <w:r w:rsidRPr="0060640E">
        <w:tab/>
        <w:t>przestrzeganie ustalonego porządku i dyscypliny pracy oraz właściwe i efektywne wykorzystywanie czasu pracy;</w:t>
      </w:r>
    </w:p>
    <w:p w14:paraId="36E9F85A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>przestrzeganie przepisów ochrony przeciwpożarowej oraz przepisów i zasad w zakresie bezpieczeństwa i higieny pracy;</w:t>
      </w:r>
    </w:p>
    <w:p w14:paraId="48E95D87" w14:textId="77777777" w:rsidR="00D834DB" w:rsidRPr="0060640E" w:rsidRDefault="00D834DB" w:rsidP="00D834DB">
      <w:pPr>
        <w:pStyle w:val="PKTpunkt"/>
      </w:pPr>
      <w:r w:rsidRPr="0060640E">
        <w:t>4)</w:t>
      </w:r>
      <w:r w:rsidRPr="0060640E">
        <w:tab/>
        <w:t>przestrzeganie zasad służby cywilnej oraz zasad etyki członka korpusu służby cywilnej;</w:t>
      </w:r>
    </w:p>
    <w:p w14:paraId="3BB5CCCD" w14:textId="77777777" w:rsidR="00D834DB" w:rsidRPr="0060640E" w:rsidRDefault="00D834DB" w:rsidP="00D834DB">
      <w:pPr>
        <w:pStyle w:val="PKTpunkt"/>
      </w:pPr>
      <w:r w:rsidRPr="0060640E">
        <w:t>5)</w:t>
      </w:r>
      <w:r w:rsidRPr="0060640E">
        <w:tab/>
        <w:t>przestrzeganie przepisów kancelaryjnych, właśc</w:t>
      </w:r>
      <w:r w:rsidR="00517E8E">
        <w:t>iwe zabezpieczanie dokumentów i </w:t>
      </w:r>
      <w:r w:rsidRPr="0060640E">
        <w:t>rejestrów;</w:t>
      </w:r>
    </w:p>
    <w:p w14:paraId="487E9642" w14:textId="77777777" w:rsidR="00D834DB" w:rsidRPr="0060640E" w:rsidRDefault="00D834DB" w:rsidP="00D834DB">
      <w:pPr>
        <w:pStyle w:val="PKTpunkt"/>
      </w:pPr>
      <w:r w:rsidRPr="0060640E">
        <w:t>6)</w:t>
      </w:r>
      <w:r w:rsidRPr="0060640E">
        <w:tab/>
        <w:t xml:space="preserve">bieżąca analiza zmian przepisów prawa z zakresu wykonywanych zadań i podnoszenie kwalifikacji m.in. poprzez uczestnictwo w organizowanych szkoleniach i samokształcenie z wykorzystaniem platformy e-learningowej, dostępnej literatury </w:t>
      </w:r>
      <w:r w:rsidR="00D11046" w:rsidRPr="0060640E">
        <w:t>oraz elektronicznego</w:t>
      </w:r>
      <w:r w:rsidRPr="0060640E">
        <w:t xml:space="preserve"> systemu informacji prawnej;</w:t>
      </w:r>
    </w:p>
    <w:p w14:paraId="3B574E40" w14:textId="77777777" w:rsidR="00D834DB" w:rsidRPr="0060640E" w:rsidRDefault="00D834DB" w:rsidP="00D834DB">
      <w:pPr>
        <w:pStyle w:val="PKTpunkt"/>
      </w:pPr>
      <w:r w:rsidRPr="0060640E">
        <w:t>7)</w:t>
      </w:r>
      <w:r w:rsidRPr="0060640E">
        <w:tab/>
        <w:t>przestrzeganie:</w:t>
      </w:r>
    </w:p>
    <w:p w14:paraId="1F61B2C9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przepisów wewnętrznych aktów prawnych,</w:t>
      </w:r>
    </w:p>
    <w:p w14:paraId="02149214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>wewnętrznych procedur postępowania i innych dokumentów o charakterze organizacyjnym;</w:t>
      </w:r>
    </w:p>
    <w:p w14:paraId="6A34C08F" w14:textId="77777777" w:rsidR="00D834DB" w:rsidRPr="0060640E" w:rsidRDefault="00D834DB" w:rsidP="00D834DB">
      <w:pPr>
        <w:pStyle w:val="PKTpunkt"/>
      </w:pPr>
      <w:r w:rsidRPr="0060640E">
        <w:t>8)</w:t>
      </w:r>
      <w:r w:rsidRPr="0060640E">
        <w:tab/>
        <w:t>dbałość o powierzone mienie oraz prawidłowe użytkowanie sprzętu komputerowe</w:t>
      </w:r>
      <w:r w:rsidR="00517E8E">
        <w:t>go i </w:t>
      </w:r>
      <w:r w:rsidRPr="0060640E">
        <w:t>oprogramowania, a także zapewnienie bezpieczeństwa baz danych i ich ochrona przed zniszczeniem i dostępem osób niepowołanych;</w:t>
      </w:r>
    </w:p>
    <w:p w14:paraId="04CC301B" w14:textId="77777777" w:rsidR="00D834DB" w:rsidRPr="0060640E" w:rsidRDefault="00D834DB" w:rsidP="00D834DB">
      <w:pPr>
        <w:pStyle w:val="PKTpunkt"/>
      </w:pPr>
      <w:r w:rsidRPr="0060640E">
        <w:t>9)</w:t>
      </w:r>
      <w:r w:rsidRPr="0060640E">
        <w:tab/>
        <w:t>unikanie wszelkich zachowań, które mogłyby sugerować</w:t>
      </w:r>
      <w:r w:rsidR="00517E8E">
        <w:t xml:space="preserve"> nieobiektywność działania, a w </w:t>
      </w:r>
      <w:r w:rsidRPr="0060640E">
        <w:t>szczególności wykonywanie czynności w imieniu lub za stronę postępowania.</w:t>
      </w:r>
    </w:p>
    <w:p w14:paraId="285E337B" w14:textId="77777777" w:rsidR="00D834DB" w:rsidRPr="0060640E" w:rsidRDefault="00D834DB" w:rsidP="00D834DB">
      <w:pPr>
        <w:pStyle w:val="USTustnpkodeksu"/>
      </w:pPr>
      <w:r w:rsidRPr="0060640E">
        <w:t xml:space="preserve">2. Szczegółowe zadania poszczególnych członków kierownictwa i wszystkich pracowników ustala Dyrektor w imiennych zakresach czynności. </w:t>
      </w:r>
    </w:p>
    <w:p w14:paraId="40E9CDF3" w14:textId="77777777" w:rsidR="00D834DB" w:rsidRPr="0060640E" w:rsidRDefault="00D834DB" w:rsidP="00D834DB">
      <w:pPr>
        <w:pStyle w:val="USTustnpkodeksu"/>
      </w:pPr>
      <w:r w:rsidRPr="0060640E">
        <w:t>3. Zasady podejmowania dodatkowego zatrudnienia lub zajęcia zarobkowego określają odrębne przepisy.</w:t>
      </w:r>
    </w:p>
    <w:p w14:paraId="648EBC11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26.</w:t>
      </w:r>
      <w:r w:rsidRPr="0060640E">
        <w:t xml:space="preserve"> 1. Każdy pracownik, który podczas wykony</w:t>
      </w:r>
      <w:r w:rsidR="00517E8E">
        <w:t>wania czynności służbowych, a w </w:t>
      </w:r>
      <w:r w:rsidRPr="0060640E">
        <w:t xml:space="preserve">szczególności wykonujący kontrolę podatkową, dowiedział się o popełnieniu przestępstw, zwłaszcza przestępstw łapownictwa lub płatnej protekcji – określonych w art. 228-230a Kodeksu karnego – ma obowiązek przedsięwziąć niezbędne czynności do czasu przybycia organu powołanego do ścigania przestępstw lub do czasu wydania przez ten organ stosownego zarządzenia, aby nie dopuścić do zatarcia śladów i dowodów przestępstwa. </w:t>
      </w:r>
    </w:p>
    <w:p w14:paraId="52D1BB61" w14:textId="77777777" w:rsidR="00D834DB" w:rsidRPr="0060640E" w:rsidRDefault="00D834DB" w:rsidP="00D834DB">
      <w:pPr>
        <w:pStyle w:val="USTustnpkodeksu"/>
      </w:pPr>
      <w:r w:rsidRPr="0060640E">
        <w:t xml:space="preserve">2. Pracownik, który w trakcie wykonywania czynności służbowych ujawnił zdarzenia, które według jego przekonania noszą znamiona przestępstwa ściganego z urzędu, niezwłocznie powiadamia o tym przełożonego, przedkładając dokumenty potwierdzające ww. okoliczności. </w:t>
      </w:r>
    </w:p>
    <w:p w14:paraId="530E64F5" w14:textId="77777777" w:rsidR="00D834DB" w:rsidRPr="0060640E" w:rsidRDefault="00D834DB" w:rsidP="00D834DB">
      <w:pPr>
        <w:pStyle w:val="USTustnpkodeksu"/>
      </w:pPr>
      <w:r w:rsidRPr="0060640E">
        <w:lastRenderedPageBreak/>
        <w:t>3. Kierownik komórki organizacyjnej niezwłocznie przekazuje informację Naczelnikowi Urzędu Skarbowego oraz przygotowuje projekt z</w:t>
      </w:r>
      <w:r w:rsidR="00517E8E">
        <w:t>awiadomienia organów ścigania o </w:t>
      </w:r>
      <w:r w:rsidRPr="0060640E">
        <w:t>popełnieniu przestępstwa, który przedkłada do akceptacji Naczelnikowi Urzędu Skarbowego.</w:t>
      </w:r>
    </w:p>
    <w:p w14:paraId="6A43FA58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27.</w:t>
      </w:r>
      <w:r w:rsidRPr="0060640E">
        <w:t>1. Pracownicy wykonują i odpowiadają za prawidłową realizację zadań powierzonych w zakresach czynności, zleconych przez przełożonych oraz ustalonych przez Naczelnika Urzędu Skarbowego.</w:t>
      </w:r>
    </w:p>
    <w:p w14:paraId="4CE7FF06" w14:textId="77777777" w:rsidR="00D834DB" w:rsidRPr="0060640E" w:rsidRDefault="00D834DB" w:rsidP="00D834DB">
      <w:pPr>
        <w:pStyle w:val="USTustnpkodeksu"/>
      </w:pPr>
      <w:r w:rsidRPr="0060640E">
        <w:t>2. Pracownicy zobowiązani są wykonywać polecenia służbowe przełożonych. Jeżeli pracownik jest przekonany, że polecenie jest niezgodne z prawem albo zawiera znamiona pomyłki, jest on obowiązany na piśmie poinformować o tym przełożonego. W razie pisemnego potwierdzenia polecenia, pracownik jest obowiązany je wykonać; pracownik nie wykonuje polecenia, jeżeli prowadziłoby to do popełnienia przestępstwa lub wykroczenia, o czym niezwłocznie informuje Dyrektora.</w:t>
      </w:r>
    </w:p>
    <w:p w14:paraId="7B2F6916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28</w:t>
      </w:r>
      <w:r w:rsidRPr="0060640E">
        <w:t xml:space="preserve">.1. Komórki organizacyjne obowiązuje zasada współpracy i współdziałania.  </w:t>
      </w:r>
    </w:p>
    <w:p w14:paraId="64DF5E03" w14:textId="77777777" w:rsidR="00D834DB" w:rsidRPr="0060640E" w:rsidRDefault="00D834DB" w:rsidP="00D834DB">
      <w:pPr>
        <w:pStyle w:val="USTustnpkodeksu"/>
      </w:pPr>
      <w:r w:rsidRPr="0060640E">
        <w:t>2. W sprawach wymagających współpracy i współdziałania:</w:t>
      </w:r>
    </w:p>
    <w:p w14:paraId="68267E04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kierowników komórek organizacyjnych – inicjatywę podejmuje kierownik komórki właściwej w danej sprawie;</w:t>
      </w:r>
    </w:p>
    <w:p w14:paraId="27BD52FF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pracowników komórek organizacyjnych – inicjatywę</w:t>
      </w:r>
      <w:r w:rsidR="00517E8E">
        <w:t xml:space="preserve"> podejmuje pracownik właściwy w </w:t>
      </w:r>
      <w:r w:rsidRPr="0060640E">
        <w:t>danej sprawie (załatwiający sprawę) z zachowaniem drogi służbowej.</w:t>
      </w:r>
    </w:p>
    <w:p w14:paraId="2525B790" w14:textId="77777777" w:rsidR="00D834DB" w:rsidRPr="0060640E" w:rsidRDefault="00D834DB" w:rsidP="00D834DB">
      <w:pPr>
        <w:pStyle w:val="USTustnpkodeksu"/>
      </w:pPr>
      <w:r w:rsidRPr="0060640E">
        <w:t>3. Wiodącą przy załatwianiu sprawy jest komórka organizacyjna, której zakres działania obejmuje główne zagadnienie lub przeważającą część zadań występujących przy załatwianiu sprawy.</w:t>
      </w:r>
    </w:p>
    <w:p w14:paraId="32FFC842" w14:textId="77777777" w:rsidR="00D834DB" w:rsidRPr="0060640E" w:rsidRDefault="00D834DB" w:rsidP="00D834DB">
      <w:pPr>
        <w:pStyle w:val="USTustnpkodeksu"/>
      </w:pPr>
      <w:r w:rsidRPr="0060640E">
        <w:t>4. Wiodąca komórka organizacyjna, o której mowa w ust. 3, dokonuje niezbędnych uzgodnień z właściwymi komórkami organizacyjnymi i przysługuje jej prawo żądania od nich opracowań i materiałów niezbędnych do załatwienia sprawy.</w:t>
      </w:r>
    </w:p>
    <w:p w14:paraId="19B2679E" w14:textId="77777777" w:rsidR="00D834DB" w:rsidRPr="0060640E" w:rsidRDefault="00D834DB" w:rsidP="00D834DB">
      <w:pPr>
        <w:pStyle w:val="USTustnpkodeksu"/>
      </w:pPr>
      <w:r w:rsidRPr="0060640E">
        <w:t>5. Wiodąca komórka organizacyjna zobowiązana jest informować pozostałe komórki organizacyjne o rozstrzygnięciach i innych działaniach zmierzających do rozstrzygnięcia spraw.</w:t>
      </w:r>
    </w:p>
    <w:p w14:paraId="6C3DD17E" w14:textId="77777777" w:rsidR="00D834DB" w:rsidRPr="0060640E" w:rsidRDefault="00D834DB" w:rsidP="00D834DB">
      <w:pPr>
        <w:pStyle w:val="USTustnpkodeksu"/>
      </w:pPr>
      <w:r w:rsidRPr="0060640E">
        <w:t>6. Zespół czynności wymagających koordynacji działań pracowników komórek organizacyjnych nadzorowany jest przez ich bezpośrednich przełożonych.</w:t>
      </w:r>
    </w:p>
    <w:p w14:paraId="1A9AB85A" w14:textId="77777777" w:rsidR="00D834DB" w:rsidRPr="0060640E" w:rsidRDefault="00D834DB" w:rsidP="00D834DB">
      <w:pPr>
        <w:pStyle w:val="USTustnpkodeksu"/>
      </w:pPr>
      <w:r w:rsidRPr="0060640E">
        <w:t>7. Spory kompetencyjne pomiędzy komórkami organizacyjnymi Urzędu Skarbowego rozstrzyga Naczelnik Urzędu Skarbowego.</w:t>
      </w:r>
    </w:p>
    <w:p w14:paraId="3C9F05A0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lastRenderedPageBreak/>
        <w:t>§ 29</w:t>
      </w:r>
      <w:r w:rsidRPr="0060640E">
        <w:t>.1. Naczelnik Urzędu Skarbowego wydaje wewn</w:t>
      </w:r>
      <w:r w:rsidR="00517E8E">
        <w:t>ętrzne procedury postępowania i </w:t>
      </w:r>
      <w:r w:rsidRPr="0060640E">
        <w:t>inne dokumenty o charakterze organizacyjnym skierowane do pracowników, które regulują sposób realizacji zadań oraz związany z tym obieg dokumentów w Urzędzie Skarbowym.</w:t>
      </w:r>
    </w:p>
    <w:p w14:paraId="3BA7960E" w14:textId="77777777" w:rsidR="00D834DB" w:rsidRPr="0060640E" w:rsidRDefault="00D834DB" w:rsidP="00D834DB">
      <w:pPr>
        <w:pStyle w:val="USTustnpkodeksu"/>
      </w:pPr>
      <w:r w:rsidRPr="0060640E">
        <w:t>2. Projekty wewnętrznych procedur postępowania przygotowują właściwe rzeczowo komórki organizacyjne Urzędu Skarbowego.</w:t>
      </w:r>
    </w:p>
    <w:p w14:paraId="27346324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30</w:t>
      </w:r>
      <w:r w:rsidRPr="0060640E">
        <w:t>. Dokumenty przedkładane do podpisu Naczelnika Urzędu Skarbowego, Zastępców Naczelnika Urzędu, oraz innych osób uprawnionych do ich podpisywania, powinny zawierać: datę opracowania, podpis i pieczątkę sporządzającego dokument oraz daty, podpisy i pieczątki kolejnych przełożonych akceptujących dokument.</w:t>
      </w:r>
    </w:p>
    <w:p w14:paraId="1FCC1D91" w14:textId="77777777" w:rsidR="00D834DB" w:rsidRPr="0060640E" w:rsidRDefault="00D834DB" w:rsidP="00D834DB">
      <w:pPr>
        <w:pStyle w:val="ROZDZODDZOZNoznaczenierozdziauluboddziau"/>
      </w:pPr>
      <w:bookmarkStart w:id="12" w:name="_Toc137729557"/>
      <w:r w:rsidRPr="0060640E">
        <w:t>Rozdział 7</w:t>
      </w:r>
      <w:bookmarkEnd w:id="12"/>
    </w:p>
    <w:p w14:paraId="74971412" w14:textId="77777777" w:rsidR="00D834DB" w:rsidRPr="0060640E" w:rsidRDefault="00D834DB" w:rsidP="00D834DB">
      <w:pPr>
        <w:pStyle w:val="ROZDZODDZPRZEDMprzedmiotregulacjirozdziauluboddziau"/>
      </w:pPr>
      <w:bookmarkStart w:id="13" w:name="_Toc137729558"/>
      <w:r w:rsidRPr="0060640E">
        <w:t>Zakres nadzoru sprawowanego przez kierownictwo Urzędu Skarbowego</w:t>
      </w:r>
      <w:bookmarkEnd w:id="13"/>
    </w:p>
    <w:p w14:paraId="62E9F2EB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31</w:t>
      </w:r>
      <w:r w:rsidRPr="0060640E">
        <w:t>.1. Naczelnik Urzędu Skarbowego sprawuje ogólny nadzór nad zadaniami realizowanymi przez wszystkie komórki organizacyjne Urzędu Skarbowego.</w:t>
      </w:r>
    </w:p>
    <w:p w14:paraId="44190F4A" w14:textId="77777777" w:rsidR="00D834DB" w:rsidRPr="0060640E" w:rsidRDefault="00D834DB" w:rsidP="00D834DB">
      <w:pPr>
        <w:pStyle w:val="USTustnpkodeksu"/>
      </w:pPr>
      <w:r w:rsidRPr="0060640E">
        <w:t>2. Naczelnik Urzędu Skarbowego sprawuje bezpośredni nadzór nad następującymi komórkami organizacyjnymi:</w:t>
      </w:r>
    </w:p>
    <w:p w14:paraId="106C75A2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Referat Wsparcia (SWW[1]);</w:t>
      </w:r>
    </w:p>
    <w:p w14:paraId="2BE982F9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Dział Obsługi Bezpośredniej (SOB);</w:t>
      </w:r>
    </w:p>
    <w:p w14:paraId="385249FF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>Drugi Referat Czynności Analitycznych i Sprawdzających (SKA-2);</w:t>
      </w:r>
    </w:p>
    <w:p w14:paraId="47ED96AD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32.</w:t>
      </w:r>
      <w:r w:rsidRPr="0060640E">
        <w:t>1. Pierwszy Zastępca Naczelnika Urzędu Skarbow</w:t>
      </w:r>
      <w:r w:rsidR="00517E8E">
        <w:t>ego odpowiada za prawidłową i </w:t>
      </w:r>
      <w:r w:rsidRPr="0060640E">
        <w:t>terminową realizację zadań w nadzorowanych komórkach organizacyjnych.</w:t>
      </w:r>
    </w:p>
    <w:p w14:paraId="00BA38ED" w14:textId="77777777" w:rsidR="00D834DB" w:rsidRPr="0060640E" w:rsidRDefault="00D834DB" w:rsidP="00D834DB">
      <w:pPr>
        <w:pStyle w:val="USTustnpkodeksu"/>
      </w:pPr>
      <w:r w:rsidRPr="0060640E">
        <w:t>2. Pierwszy Zastępca Naczelnika Urzędu Skarbowego sprawuje bezpośredni nadzór nad następującymi komórkami organizacyjnymi:</w:t>
      </w:r>
    </w:p>
    <w:p w14:paraId="032699EB" w14:textId="77777777" w:rsidR="001A43F0" w:rsidRPr="0060640E" w:rsidRDefault="001A43F0" w:rsidP="001A43F0">
      <w:pPr>
        <w:pStyle w:val="PKTpunkt"/>
      </w:pPr>
      <w:r w:rsidRPr="0060640E">
        <w:t>1)</w:t>
      </w:r>
      <w:r w:rsidRPr="0060640E">
        <w:tab/>
        <w:t>Pierwszy Referat Podatków Dochodowych i Podatku od Towarów i Usług (SPV-1);</w:t>
      </w:r>
    </w:p>
    <w:p w14:paraId="7AEB7A3A" w14:textId="77777777" w:rsidR="001A43F0" w:rsidRPr="0060640E" w:rsidRDefault="001A43F0" w:rsidP="001A43F0">
      <w:pPr>
        <w:pStyle w:val="PKTpunkt"/>
      </w:pPr>
      <w:r w:rsidRPr="0060640E">
        <w:t>2)</w:t>
      </w:r>
      <w:r w:rsidRPr="0060640E">
        <w:tab/>
        <w:t>Drugi Referat Podatków Dochodowych i Podatku od Towarów i Usług (SPV-2);</w:t>
      </w:r>
    </w:p>
    <w:p w14:paraId="36BCEEB4" w14:textId="77777777" w:rsidR="001A43F0" w:rsidRPr="0060640E" w:rsidRDefault="001A43F0" w:rsidP="001A43F0">
      <w:pPr>
        <w:pStyle w:val="PKTpunkt"/>
      </w:pPr>
      <w:r w:rsidRPr="0060640E">
        <w:t>3)</w:t>
      </w:r>
      <w:r w:rsidRPr="0060640E">
        <w:tab/>
        <w:t>Referat Podatków Majątkowych i Sektorowych (SPM);</w:t>
      </w:r>
    </w:p>
    <w:p w14:paraId="091E42A4" w14:textId="77777777" w:rsidR="001A43F0" w:rsidRPr="0060640E" w:rsidRDefault="001A43F0" w:rsidP="001A43F0">
      <w:pPr>
        <w:pStyle w:val="PKTpunkt"/>
      </w:pPr>
      <w:r w:rsidRPr="0060640E">
        <w:t>4)</w:t>
      </w:r>
      <w:r w:rsidRPr="0060640E">
        <w:tab/>
        <w:t>Pierwszy Dział Czynności Analitycznych i Sprawdzających (SKA-1);</w:t>
      </w:r>
    </w:p>
    <w:p w14:paraId="68EF397C" w14:textId="77777777" w:rsidR="001A43F0" w:rsidRPr="0060640E" w:rsidRDefault="001A43F0" w:rsidP="001A43F0">
      <w:pPr>
        <w:pStyle w:val="PKTpunkt"/>
      </w:pPr>
      <w:r w:rsidRPr="0060640E">
        <w:t>5)</w:t>
      </w:r>
      <w:r w:rsidRPr="0060640E">
        <w:tab/>
        <w:t>Trzecie Wieloosobowe Stanowisko Czynności Analitycznych i Sprawdzających (SKA-3);</w:t>
      </w:r>
    </w:p>
    <w:p w14:paraId="3C7D34D2" w14:textId="77777777" w:rsidR="001A43F0" w:rsidRPr="0060640E" w:rsidRDefault="001A43F0" w:rsidP="001A43F0">
      <w:pPr>
        <w:pStyle w:val="PKTpunkt"/>
      </w:pPr>
      <w:r w:rsidRPr="0060640E">
        <w:t>6)</w:t>
      </w:r>
      <w:r w:rsidRPr="0060640E">
        <w:tab/>
        <w:t>Czwarty Dział Czynności Analitycznych i Sprawdzających (SKA-4);</w:t>
      </w:r>
    </w:p>
    <w:p w14:paraId="2A602FE9" w14:textId="77777777" w:rsidR="001A43F0" w:rsidRDefault="001A43F0" w:rsidP="001A43F0">
      <w:pPr>
        <w:pStyle w:val="PKTpunkt"/>
      </w:pPr>
      <w:r w:rsidRPr="0060640E">
        <w:t>7)</w:t>
      </w:r>
      <w:r w:rsidRPr="0060640E">
        <w:tab/>
        <w:t>Referat Kontroli Podatkowej (SKP[1]).</w:t>
      </w:r>
    </w:p>
    <w:p w14:paraId="471ACC65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lastRenderedPageBreak/>
        <w:t>§ 33.</w:t>
      </w:r>
      <w:r w:rsidRPr="0060640E">
        <w:t>1. Drugi Zastępca Naczelnika Urzędu Skarbowego odpowiad</w:t>
      </w:r>
      <w:r w:rsidR="00517E8E">
        <w:t>a za prawidłową i </w:t>
      </w:r>
      <w:r w:rsidRPr="0060640E">
        <w:t>terminową realizację zadań w nadzorowanych komórkach organizacyjnych.</w:t>
      </w:r>
    </w:p>
    <w:p w14:paraId="6A2014DB" w14:textId="77777777" w:rsidR="00D834DB" w:rsidRPr="0060640E" w:rsidRDefault="00D834DB" w:rsidP="00D834DB">
      <w:pPr>
        <w:pStyle w:val="USTustnpkodeksu"/>
      </w:pPr>
      <w:r w:rsidRPr="0060640E">
        <w:t xml:space="preserve">2. Drugi Zastępca Naczelnika Urzędu Skarbowego sprawuje bezpośredni nadzór </w:t>
      </w:r>
    </w:p>
    <w:p w14:paraId="6BCD116A" w14:textId="77777777" w:rsidR="00D834DB" w:rsidRPr="0060640E" w:rsidRDefault="00D834DB" w:rsidP="00D834DB">
      <w:pPr>
        <w:pStyle w:val="USTustnpkodeksu"/>
      </w:pPr>
      <w:r w:rsidRPr="0060640E">
        <w:t>nad następującymi komórkami organizacyjnymi:</w:t>
      </w:r>
    </w:p>
    <w:p w14:paraId="3521F303" w14:textId="77777777" w:rsidR="001A43F0" w:rsidRPr="0060640E" w:rsidRDefault="001A43F0" w:rsidP="001A43F0">
      <w:pPr>
        <w:pStyle w:val="PKTpunkt"/>
      </w:pPr>
      <w:r w:rsidRPr="0060640E">
        <w:t>1)</w:t>
      </w:r>
      <w:r w:rsidRPr="0060640E">
        <w:tab/>
        <w:t>Pierwszy Referat Spraw Wierzycielskich (SEW-1);</w:t>
      </w:r>
    </w:p>
    <w:p w14:paraId="72749C51" w14:textId="77777777" w:rsidR="001A43F0" w:rsidRPr="0060640E" w:rsidRDefault="001A43F0" w:rsidP="001A43F0">
      <w:pPr>
        <w:pStyle w:val="PKTpunkt"/>
      </w:pPr>
      <w:r w:rsidRPr="0060640E">
        <w:t>2)</w:t>
      </w:r>
      <w:r w:rsidRPr="0060640E">
        <w:tab/>
        <w:t>Drugi Referat Spraw Wierzycielskich (SEW-2);</w:t>
      </w:r>
    </w:p>
    <w:p w14:paraId="7E9DD4A5" w14:textId="77777777" w:rsidR="001A43F0" w:rsidRPr="0060640E" w:rsidRDefault="001A43F0" w:rsidP="001A43F0">
      <w:pPr>
        <w:pStyle w:val="PKTpunkt"/>
      </w:pPr>
      <w:r w:rsidRPr="0060640E">
        <w:t>3)</w:t>
      </w:r>
      <w:r w:rsidRPr="0060640E">
        <w:tab/>
        <w:t>Dział Egzekucji Administracyjnej (SEE);</w:t>
      </w:r>
    </w:p>
    <w:p w14:paraId="07F3BCA6" w14:textId="77777777" w:rsidR="001A43F0" w:rsidRPr="0060640E" w:rsidRDefault="001A43F0" w:rsidP="001A43F0">
      <w:pPr>
        <w:pStyle w:val="PKTpunkt"/>
      </w:pPr>
      <w:r w:rsidRPr="0060640E">
        <w:t>4)</w:t>
      </w:r>
      <w:r w:rsidRPr="0060640E">
        <w:tab/>
        <w:t>Dział Rachunkowości (SER);</w:t>
      </w:r>
    </w:p>
    <w:p w14:paraId="2C98E5C7" w14:textId="77777777" w:rsidR="001A43F0" w:rsidRPr="0060640E" w:rsidRDefault="001A43F0" w:rsidP="001A43F0">
      <w:pPr>
        <w:pStyle w:val="PKTpunkt"/>
      </w:pPr>
      <w:r w:rsidRPr="0060640E">
        <w:t>5)</w:t>
      </w:r>
      <w:r w:rsidRPr="0060640E">
        <w:tab/>
        <w:t>Referat Identyfikacji i Rejestracji Podatkowej (SKI).</w:t>
      </w:r>
    </w:p>
    <w:p w14:paraId="00B3C2FC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34.</w:t>
      </w:r>
      <w:r w:rsidRPr="0060640E">
        <w:t xml:space="preserve">1. Kierownicy komórek organizacyjnych kierują całością spraw podporządkowanych im komórek organizacyjnych i są odpowiedzialni za prawidłową i terminową realizację ich zadań oraz za właściwą organizację i atmosferę pracy. </w:t>
      </w:r>
    </w:p>
    <w:p w14:paraId="0B4C0029" w14:textId="77777777" w:rsidR="00D834DB" w:rsidRPr="0060640E" w:rsidRDefault="00D834DB" w:rsidP="00D834DB">
      <w:pPr>
        <w:pStyle w:val="USTustnpkodeksu"/>
      </w:pPr>
      <w:r w:rsidRPr="0060640E">
        <w:t>2. W ramach zadań ogólnych do zakresu odpowiedzialności kierowników komórek organizacyjnych należy w szczególności:</w:t>
      </w:r>
    </w:p>
    <w:p w14:paraId="7DAEEABA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planowanie, organizowanie, kierowanie oraz nadzorowanie pracy podległych pracowników poprzez:</w:t>
      </w:r>
    </w:p>
    <w:p w14:paraId="3A6FD200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bieżącą analizę i kontrolę wykonania przydzielonych im zadań,</w:t>
      </w:r>
    </w:p>
    <w:p w14:paraId="6ED825EF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>koordynację, sprawdzanie jakości i terminowości ich pracy;</w:t>
      </w:r>
    </w:p>
    <w:p w14:paraId="75343D27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zapewnienie warunków ułatwiających podwyższanie kwalifikacji przez podległych pracowników, m.in. prowadzenie narad i szkoleń pracowników;</w:t>
      </w:r>
    </w:p>
    <w:p w14:paraId="701B00C5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>prowadzenie bieżącego instruktażu i udzielanie wytycznych w zakresie sposobu załatwiania poszczególnych spraw;</w:t>
      </w:r>
    </w:p>
    <w:p w14:paraId="56F96C4B" w14:textId="77777777" w:rsidR="00D834DB" w:rsidRPr="0060640E" w:rsidRDefault="00D834DB" w:rsidP="00D834DB">
      <w:pPr>
        <w:pStyle w:val="PKTpunkt"/>
      </w:pPr>
      <w:r w:rsidRPr="0060640E">
        <w:t>4)</w:t>
      </w:r>
      <w:r w:rsidRPr="0060640E">
        <w:tab/>
        <w:t>rozpatrywanie korespondencji wpływającej do nadzorowanej komórki organizacyjnej oraz przekazywanie jej pracownikom, celem załatwienia;</w:t>
      </w:r>
    </w:p>
    <w:p w14:paraId="39BC5449" w14:textId="77777777" w:rsidR="00D834DB" w:rsidRPr="0060640E" w:rsidRDefault="00D834DB" w:rsidP="00D834DB">
      <w:pPr>
        <w:pStyle w:val="PKTpunkt"/>
      </w:pPr>
      <w:r w:rsidRPr="0060640E">
        <w:t>5)</w:t>
      </w:r>
      <w:r w:rsidRPr="0060640E">
        <w:tab/>
        <w:t>przyjmowanie interesantów w sprawach skarg i wniosków;</w:t>
      </w:r>
    </w:p>
    <w:p w14:paraId="08FA4299" w14:textId="77777777" w:rsidR="00D834DB" w:rsidRPr="0060640E" w:rsidRDefault="00D834DB" w:rsidP="00D834DB">
      <w:pPr>
        <w:pStyle w:val="PKTpunkt"/>
      </w:pPr>
      <w:r w:rsidRPr="0060640E">
        <w:t>6)</w:t>
      </w:r>
      <w:r w:rsidRPr="0060640E">
        <w:tab/>
        <w:t>opracowywanie projektów planów szkoleń;</w:t>
      </w:r>
    </w:p>
    <w:p w14:paraId="03D9A567" w14:textId="77777777" w:rsidR="00D834DB" w:rsidRPr="0060640E" w:rsidRDefault="00D834DB" w:rsidP="00D834DB">
      <w:pPr>
        <w:pStyle w:val="PKTpunkt"/>
      </w:pPr>
      <w:r w:rsidRPr="0060640E">
        <w:t>7)</w:t>
      </w:r>
      <w:r w:rsidRPr="0060640E">
        <w:tab/>
        <w:t>sprawowanie nadzoru nad przestrzeganiem przez pracowników nadzorowanych komórek organizacyjnych:</w:t>
      </w:r>
    </w:p>
    <w:p w14:paraId="4FAB0E46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przepisów prawa pracy, zasad służby cywilnej i zasad etyki korpusu służby cywilnej,</w:t>
      </w:r>
    </w:p>
    <w:p w14:paraId="704F738F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 xml:space="preserve">przepisów przeciwpożarowych oraz przepisów i zasad bezpieczeństwa i higieny pracy, </w:t>
      </w:r>
    </w:p>
    <w:p w14:paraId="331136E0" w14:textId="77777777" w:rsidR="00D834DB" w:rsidRPr="0060640E" w:rsidRDefault="00D834DB" w:rsidP="00D834DB">
      <w:pPr>
        <w:pStyle w:val="LITlitera"/>
      </w:pPr>
      <w:r w:rsidRPr="0060640E">
        <w:t>c)</w:t>
      </w:r>
      <w:r w:rsidRPr="0060640E">
        <w:tab/>
        <w:t>prawidłowego gospodarowania składnikami majątkowymi jednostki organizacyjnej oraz zabezpieczenia ich przed zniszczeniem, kradzieżą lub utratą,</w:t>
      </w:r>
    </w:p>
    <w:p w14:paraId="36730804" w14:textId="77777777" w:rsidR="00D834DB" w:rsidRPr="0060640E" w:rsidRDefault="00D834DB" w:rsidP="00D834DB">
      <w:pPr>
        <w:pStyle w:val="LITlitera"/>
      </w:pPr>
      <w:r w:rsidRPr="0060640E">
        <w:lastRenderedPageBreak/>
        <w:t>d)</w:t>
      </w:r>
      <w:r w:rsidRPr="0060640E">
        <w:tab/>
        <w:t>zasad bezpiecznego przetwarzania informacji, zgodnie z obowiązującymi przepisami prawa;</w:t>
      </w:r>
    </w:p>
    <w:p w14:paraId="760756B8" w14:textId="77777777" w:rsidR="00D834DB" w:rsidRPr="0060640E" w:rsidRDefault="00D834DB" w:rsidP="00D834DB">
      <w:pPr>
        <w:pStyle w:val="PKTpunkt"/>
      </w:pPr>
      <w:r w:rsidRPr="0060640E">
        <w:t>8)</w:t>
      </w:r>
      <w:r w:rsidRPr="0060640E">
        <w:tab/>
        <w:t>sporządzanie projektów opisów dla nadzorowanych stanowisk pracy;</w:t>
      </w:r>
    </w:p>
    <w:p w14:paraId="1296C5CF" w14:textId="77777777" w:rsidR="00D834DB" w:rsidRPr="0060640E" w:rsidRDefault="00D834DB" w:rsidP="00D834DB">
      <w:pPr>
        <w:pStyle w:val="PKTpunkt"/>
      </w:pPr>
      <w:r w:rsidRPr="0060640E">
        <w:t>9)</w:t>
      </w:r>
      <w:r w:rsidRPr="0060640E">
        <w:tab/>
        <w:t>sporządzanie projektów zakresów czynności podległych pracowników;</w:t>
      </w:r>
    </w:p>
    <w:p w14:paraId="3D2F5E81" w14:textId="77777777" w:rsidR="00D834DB" w:rsidRPr="0060640E" w:rsidRDefault="00D834DB" w:rsidP="00D834DB">
      <w:pPr>
        <w:pStyle w:val="PKTpunkt"/>
      </w:pPr>
      <w:r w:rsidRPr="0060640E">
        <w:t>10)</w:t>
      </w:r>
      <w:r w:rsidRPr="0060640E">
        <w:tab/>
        <w:t>dokonywanie okresowych ocen podległych pracowników;</w:t>
      </w:r>
    </w:p>
    <w:p w14:paraId="5D495F91" w14:textId="77777777" w:rsidR="00D834DB" w:rsidRPr="0060640E" w:rsidRDefault="00D834DB" w:rsidP="00D834DB">
      <w:pPr>
        <w:pStyle w:val="PKTpunkt"/>
      </w:pPr>
      <w:r w:rsidRPr="0060640E">
        <w:t>11)</w:t>
      </w:r>
      <w:r w:rsidRPr="0060640E">
        <w:tab/>
        <w:t>ustalanie uprawnień pracowników w zakresie dostępu do systemów komputerowych oraz sprawowanie w tym zakresie nadzoru nad podległymi pracownikami;</w:t>
      </w:r>
    </w:p>
    <w:p w14:paraId="62E41C4F" w14:textId="77777777" w:rsidR="00D834DB" w:rsidRPr="0060640E" w:rsidRDefault="00D834DB" w:rsidP="00D834DB">
      <w:pPr>
        <w:pStyle w:val="PKTpunkt"/>
      </w:pPr>
      <w:r w:rsidRPr="0060640E">
        <w:t>12)</w:t>
      </w:r>
      <w:r w:rsidRPr="0060640E">
        <w:tab/>
        <w:t>współpraca z innymi komórkami organizacyjnymi Urzędu Skarbowego;</w:t>
      </w:r>
    </w:p>
    <w:p w14:paraId="641EEC59" w14:textId="77777777" w:rsidR="00D834DB" w:rsidRPr="0060640E" w:rsidRDefault="00D834DB" w:rsidP="00D834DB">
      <w:pPr>
        <w:pStyle w:val="PKTpunkt"/>
      </w:pPr>
      <w:r w:rsidRPr="0060640E">
        <w:t>13)</w:t>
      </w:r>
      <w:r w:rsidRPr="0060640E">
        <w:tab/>
        <w:t>wykonywanie innych zadań z zakresu kierowanej komórki organizacyjnej.</w:t>
      </w:r>
    </w:p>
    <w:p w14:paraId="115DF085" w14:textId="77777777" w:rsidR="00D834DB" w:rsidRPr="0060640E" w:rsidRDefault="00D834DB" w:rsidP="00D834DB">
      <w:pPr>
        <w:pStyle w:val="ROZDZODDZOZNoznaczenierozdziauluboddziau"/>
      </w:pPr>
      <w:bookmarkStart w:id="14" w:name="_Toc137729559"/>
      <w:r w:rsidRPr="0060640E">
        <w:t>Rozdział 8</w:t>
      </w:r>
      <w:bookmarkEnd w:id="14"/>
    </w:p>
    <w:p w14:paraId="5BE0DE27" w14:textId="77777777" w:rsidR="00D834DB" w:rsidRPr="0060640E" w:rsidRDefault="00D834DB" w:rsidP="00D834DB">
      <w:pPr>
        <w:pStyle w:val="ROZDZODDZPRZEDMprzedmiotregulacjirozdziauluboddziau"/>
      </w:pPr>
      <w:bookmarkStart w:id="15" w:name="_Toc137729560"/>
      <w:r w:rsidRPr="0060640E">
        <w:t>Zakres stałych uprawnień pracowników obsługujących Naczelnika Urzędu Skarbowego do wydawania decyzji, podpisywania pism i wyrażania opinii w określonych sprawach</w:t>
      </w:r>
      <w:bookmarkEnd w:id="15"/>
    </w:p>
    <w:p w14:paraId="5CB77514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35.</w:t>
      </w:r>
      <w:r w:rsidRPr="0060640E">
        <w:t>1. Naczelnik Urzędu Skarbowego odpowiada przed Dyrektorem za realizację zadań wykonywanych przez Urząd Skarbowy oraz za właściwą organizację pracy oraz współdziałanie z organami administracji publicznej, organami kontroli i ścigania oraz organizacjami społecznymi.</w:t>
      </w:r>
    </w:p>
    <w:p w14:paraId="05136439" w14:textId="77777777" w:rsidR="00D834DB" w:rsidRPr="0060640E" w:rsidRDefault="00D834DB" w:rsidP="00D834DB">
      <w:pPr>
        <w:pStyle w:val="USTustnpkodeksu"/>
      </w:pPr>
      <w:r w:rsidRPr="0060640E">
        <w:t xml:space="preserve">2. Do zakresu kompetencji </w:t>
      </w:r>
      <w:r w:rsidRPr="00D11046">
        <w:rPr>
          <w:rStyle w:val="Ppogrubienie"/>
        </w:rPr>
        <w:t>Naczelnika Urzędu Skarbowego</w:t>
      </w:r>
      <w:r w:rsidRPr="0060640E">
        <w:t xml:space="preserve"> należy w szczególności:</w:t>
      </w:r>
    </w:p>
    <w:p w14:paraId="53F89E05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ustalanie kierunków działania Urzędu Skarbowego oraz nadzór nad realizacją całokształtu zadań, stosownie do założeń polityki podatkowej Państwa i wytycznych Ministra Finansów;</w:t>
      </w:r>
    </w:p>
    <w:p w14:paraId="03D31251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sprawowanie nadzoru nad prawidłowością, terminowością realizowanych zadań zgodnie z obowiązującymi przepisami przez komórki organizacyjne Urzędu;</w:t>
      </w:r>
    </w:p>
    <w:p w14:paraId="53726180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>wnioskowanie o nadanie Regulaminu organizacyjnego Urzędu Skarbowego wraz z jego projektem;</w:t>
      </w:r>
    </w:p>
    <w:p w14:paraId="66134E8E" w14:textId="77777777" w:rsidR="00D834DB" w:rsidRPr="0060640E" w:rsidRDefault="00D834DB" w:rsidP="00D834DB">
      <w:pPr>
        <w:pStyle w:val="PKTpunkt"/>
      </w:pPr>
      <w:r w:rsidRPr="0060640E">
        <w:t>4)</w:t>
      </w:r>
      <w:r w:rsidRPr="0060640E">
        <w:tab/>
        <w:t>wydawanie wewnętrznych procedur postępowania i innych dokumentów o charakterze organizacyjnym skierowanych do pracowników obsługujących Naczelnika Urzędu Skarbowego;</w:t>
      </w:r>
    </w:p>
    <w:p w14:paraId="0DB97C60" w14:textId="77777777" w:rsidR="00D834DB" w:rsidRPr="0060640E" w:rsidRDefault="00D834DB" w:rsidP="00D834DB">
      <w:pPr>
        <w:pStyle w:val="PKTpunkt"/>
      </w:pPr>
      <w:r w:rsidRPr="0060640E">
        <w:t>5)</w:t>
      </w:r>
      <w:r w:rsidRPr="0060640E">
        <w:tab/>
        <w:t>zapewnianie współpracy i współdziałania oraz przepływu informacji pomiędzy komórkami organizacyjnymi Urzędu Skarbowego;</w:t>
      </w:r>
    </w:p>
    <w:p w14:paraId="1FE519BC" w14:textId="77777777" w:rsidR="00D834DB" w:rsidRPr="0060640E" w:rsidRDefault="00D834DB" w:rsidP="00D834DB">
      <w:pPr>
        <w:pStyle w:val="PKTpunkt"/>
      </w:pPr>
      <w:r w:rsidRPr="0060640E">
        <w:t>6)</w:t>
      </w:r>
      <w:r w:rsidRPr="0060640E">
        <w:tab/>
        <w:t>zatwierdzanie planów kontroli podatkowych;</w:t>
      </w:r>
    </w:p>
    <w:p w14:paraId="3319173E" w14:textId="77777777" w:rsidR="00D834DB" w:rsidRPr="0060640E" w:rsidRDefault="00D834DB" w:rsidP="00D834DB">
      <w:pPr>
        <w:pStyle w:val="PKTpunkt"/>
      </w:pPr>
      <w:r w:rsidRPr="0060640E">
        <w:t>7)</w:t>
      </w:r>
      <w:r w:rsidRPr="0060640E">
        <w:tab/>
        <w:t xml:space="preserve">dekretowanie korespondencji przychodzącej do Urzędu zastrzeżonej do wglądu </w:t>
      </w:r>
      <w:r w:rsidR="00517E8E" w:rsidRPr="00517E8E">
        <w:t>i</w:t>
      </w:r>
      <w:r w:rsidR="00517E8E">
        <w:t> </w:t>
      </w:r>
      <w:r w:rsidRPr="00517E8E">
        <w:t>dekretacji</w:t>
      </w:r>
      <w:r w:rsidRPr="0060640E">
        <w:t xml:space="preserve"> Naczelnika Urzędu Skarbowego;</w:t>
      </w:r>
    </w:p>
    <w:p w14:paraId="649D661C" w14:textId="77777777" w:rsidR="00D834DB" w:rsidRPr="0060640E" w:rsidRDefault="00D834DB" w:rsidP="00D834DB">
      <w:pPr>
        <w:pStyle w:val="PKTpunkt"/>
      </w:pPr>
      <w:r w:rsidRPr="0060640E">
        <w:lastRenderedPageBreak/>
        <w:t>8)</w:t>
      </w:r>
      <w:r w:rsidRPr="0060640E">
        <w:tab/>
        <w:t>udzielanie odpowiedzi na wystąpienia i zarządzenia pokontrolne wydane w następstwie kontroli przeprowadzanych w Urzędzie Skarbowym;</w:t>
      </w:r>
    </w:p>
    <w:p w14:paraId="0563300B" w14:textId="77777777" w:rsidR="00D834DB" w:rsidRPr="0060640E" w:rsidRDefault="00D834DB" w:rsidP="00D834DB">
      <w:pPr>
        <w:pStyle w:val="PKTpunkt"/>
      </w:pPr>
      <w:r w:rsidRPr="0060640E">
        <w:t>9)</w:t>
      </w:r>
      <w:r w:rsidRPr="0060640E">
        <w:tab/>
        <w:t>przyjmowanie interesantów w ramach skarg i wniosków;</w:t>
      </w:r>
    </w:p>
    <w:p w14:paraId="4936D0BD" w14:textId="77777777" w:rsidR="00D834DB" w:rsidRPr="0060640E" w:rsidRDefault="00D834DB" w:rsidP="00D834DB">
      <w:pPr>
        <w:pStyle w:val="PKTpunkt"/>
      </w:pPr>
      <w:r w:rsidRPr="0060640E">
        <w:t>10)</w:t>
      </w:r>
      <w:r w:rsidRPr="0060640E">
        <w:tab/>
        <w:t>podpisywanie zawiadomień o sposobie załatwienia skargi lub wniosku;</w:t>
      </w:r>
    </w:p>
    <w:p w14:paraId="56F2CC15" w14:textId="77777777" w:rsidR="00D834DB" w:rsidRPr="0060640E" w:rsidRDefault="00D834DB" w:rsidP="00D834DB">
      <w:pPr>
        <w:pStyle w:val="PKTpunkt"/>
      </w:pPr>
      <w:r w:rsidRPr="0060640E">
        <w:t>11)</w:t>
      </w:r>
      <w:r w:rsidRPr="0060640E">
        <w:tab/>
        <w:t>przekazywanie skarg na działanie Urzędu Skarbowego do Izby Administracji Skarbowej;</w:t>
      </w:r>
    </w:p>
    <w:p w14:paraId="3B8C3146" w14:textId="77777777" w:rsidR="00D834DB" w:rsidRPr="0060640E" w:rsidRDefault="00D834DB" w:rsidP="00D834DB">
      <w:pPr>
        <w:pStyle w:val="PKTpunkt"/>
      </w:pPr>
      <w:r w:rsidRPr="0060640E">
        <w:t>12)</w:t>
      </w:r>
      <w:r w:rsidRPr="0060640E">
        <w:tab/>
        <w:t>zatwierdzanie sprawozdawczości;</w:t>
      </w:r>
    </w:p>
    <w:p w14:paraId="0C4B16A3" w14:textId="77777777" w:rsidR="00D834DB" w:rsidRPr="0060640E" w:rsidRDefault="00D834DB" w:rsidP="00D834DB">
      <w:pPr>
        <w:pStyle w:val="PKTpunkt"/>
      </w:pPr>
      <w:r w:rsidRPr="0060640E">
        <w:t>13)</w:t>
      </w:r>
      <w:r w:rsidRPr="0060640E">
        <w:tab/>
        <w:t>podpisywanie przelewów bankowych;</w:t>
      </w:r>
    </w:p>
    <w:p w14:paraId="37B01447" w14:textId="77777777" w:rsidR="00D834DB" w:rsidRPr="0060640E" w:rsidRDefault="00D834DB" w:rsidP="00D834DB">
      <w:pPr>
        <w:pStyle w:val="PKTpunkt"/>
      </w:pPr>
      <w:r w:rsidRPr="0060640E">
        <w:t>14)</w:t>
      </w:r>
      <w:r w:rsidRPr="0060640E">
        <w:tab/>
        <w:t>podpisywanie informacji i opracowań dotyczących całokształtu Urzędu Skarbowego;</w:t>
      </w:r>
    </w:p>
    <w:p w14:paraId="7906AFF2" w14:textId="77777777" w:rsidR="00D834DB" w:rsidRPr="0060640E" w:rsidRDefault="00D834DB" w:rsidP="00D834DB">
      <w:pPr>
        <w:pStyle w:val="PKTpunkt"/>
      </w:pPr>
      <w:r w:rsidRPr="0060640E">
        <w:t>15)</w:t>
      </w:r>
      <w:r w:rsidRPr="0060640E">
        <w:tab/>
        <w:t>wydawanie na podstawie przepisów ustawy Ordynacja podatkowa i Kodeksu postępowania administracyjnego, decyzji administracyjnych i postanowień;</w:t>
      </w:r>
    </w:p>
    <w:p w14:paraId="1098D40C" w14:textId="77777777" w:rsidR="00D834DB" w:rsidRPr="0060640E" w:rsidRDefault="00D834DB" w:rsidP="00D834DB">
      <w:pPr>
        <w:pStyle w:val="PKTpunkt"/>
      </w:pPr>
      <w:r w:rsidRPr="0060640E">
        <w:t>16)</w:t>
      </w:r>
      <w:r w:rsidRPr="0060640E">
        <w:tab/>
        <w:t>podejmowanie decyzji w innych sprawach zastrzeżonych na mocy przepisów szczególnych do kompetencji Naczelnika Urzędu Skarbowego;</w:t>
      </w:r>
    </w:p>
    <w:p w14:paraId="520B9106" w14:textId="77777777" w:rsidR="00D834DB" w:rsidRPr="0060640E" w:rsidRDefault="00D834DB" w:rsidP="00D834DB">
      <w:pPr>
        <w:pStyle w:val="PKTpunkt"/>
      </w:pPr>
      <w:r w:rsidRPr="0060640E">
        <w:t>17)</w:t>
      </w:r>
      <w:r w:rsidRPr="0060640E">
        <w:tab/>
        <w:t>wydawanie imiennych pełnomocnictw i udzielanie pisemnych upoważnień poszczególnym pracownikom do załatwiania spraw w imieniu Naczelnika Urzędu Skarbowego lub Urzędu Skarbowego, w tym do wydawania decyzji, postanowień, podpisywania pism i wyrażania stanowiska w określonych sprawach;</w:t>
      </w:r>
    </w:p>
    <w:p w14:paraId="20C763A8" w14:textId="77777777" w:rsidR="00D834DB" w:rsidRPr="0060640E" w:rsidRDefault="00D834DB" w:rsidP="00D834DB">
      <w:pPr>
        <w:pStyle w:val="PKTpunkt"/>
      </w:pPr>
      <w:r w:rsidRPr="0060640E">
        <w:t>18)</w:t>
      </w:r>
      <w:r w:rsidRPr="0060640E">
        <w:tab/>
        <w:t>zapewnienie warunków ułatwiających podwyższanie kwalifikacji przez podległych pracowników, m.in. prowadzenie narad i szkoleń pracowników;</w:t>
      </w:r>
    </w:p>
    <w:p w14:paraId="1C46DAA8" w14:textId="77777777" w:rsidR="00D834DB" w:rsidRPr="0060640E" w:rsidRDefault="00D834DB" w:rsidP="00D834DB">
      <w:pPr>
        <w:pStyle w:val="PKTpunkt"/>
      </w:pPr>
      <w:r w:rsidRPr="0060640E">
        <w:t>19)</w:t>
      </w:r>
      <w:r w:rsidRPr="0060640E">
        <w:tab/>
        <w:t>sprawowanie nadzoru nad przestrzeganiem przez pracowników nadzorowanych komórek organizacyjnych:</w:t>
      </w:r>
    </w:p>
    <w:p w14:paraId="653F2277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przepisów prawa pracy, zasad służby cywilnej i zasad etyki korpusu służby cywilnej,</w:t>
      </w:r>
    </w:p>
    <w:p w14:paraId="421A1B5A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 xml:space="preserve">przepisów przeciwpożarowych oraz przepisów i zasad bezpieczeństwa i higieny pracy, </w:t>
      </w:r>
    </w:p>
    <w:p w14:paraId="7E9829A7" w14:textId="77777777" w:rsidR="00D834DB" w:rsidRPr="0060640E" w:rsidRDefault="00D834DB" w:rsidP="00D834DB">
      <w:pPr>
        <w:pStyle w:val="LITlitera"/>
      </w:pPr>
      <w:r w:rsidRPr="0060640E">
        <w:t>c)</w:t>
      </w:r>
      <w:r w:rsidRPr="0060640E">
        <w:tab/>
        <w:t>prawidłowego gospodarowania składnikami majątkowymi jednostki organizacyjnej oraz zabezpieczenia ich przed zniszczeniem, kradzieżą lub utratą,</w:t>
      </w:r>
    </w:p>
    <w:p w14:paraId="2E82E354" w14:textId="77777777" w:rsidR="00D834DB" w:rsidRPr="0060640E" w:rsidRDefault="00D834DB" w:rsidP="00D834DB">
      <w:pPr>
        <w:pStyle w:val="LITlitera"/>
      </w:pPr>
      <w:r w:rsidRPr="0060640E">
        <w:t>d)</w:t>
      </w:r>
      <w:r w:rsidRPr="0060640E">
        <w:tab/>
        <w:t>zasad bezpiecznego przetwarzania informacji, zgodnie z obowiązującymi przepisami prawa;</w:t>
      </w:r>
    </w:p>
    <w:p w14:paraId="6E57EA80" w14:textId="77777777" w:rsidR="00D834DB" w:rsidRPr="0060640E" w:rsidRDefault="00D834DB" w:rsidP="00D834DB">
      <w:pPr>
        <w:pStyle w:val="PKTpunkt"/>
      </w:pPr>
      <w:r w:rsidRPr="0060640E">
        <w:t>20)</w:t>
      </w:r>
      <w:r w:rsidRPr="0060640E">
        <w:tab/>
        <w:t>sporządzanie projektów opisów dla bezpośrednio nadzorowanych stanowisk pracy;</w:t>
      </w:r>
    </w:p>
    <w:p w14:paraId="3DCC1A4D" w14:textId="77777777" w:rsidR="00D834DB" w:rsidRPr="0060640E" w:rsidRDefault="00D834DB" w:rsidP="00D834DB">
      <w:pPr>
        <w:pStyle w:val="PKTpunkt"/>
      </w:pPr>
      <w:r w:rsidRPr="0060640E">
        <w:t>21)</w:t>
      </w:r>
      <w:r w:rsidRPr="0060640E">
        <w:tab/>
        <w:t>sporządzanie ocen okresowych dla bezpośrednio podległych pracowników;</w:t>
      </w:r>
    </w:p>
    <w:p w14:paraId="5A19C1BB" w14:textId="77777777" w:rsidR="00D834DB" w:rsidRPr="0060640E" w:rsidRDefault="00D834DB" w:rsidP="00D834DB">
      <w:pPr>
        <w:pStyle w:val="PKTpunkt"/>
      </w:pPr>
      <w:r w:rsidRPr="0060640E">
        <w:t>22)</w:t>
      </w:r>
      <w:r w:rsidRPr="0060640E">
        <w:tab/>
        <w:t>realizowanie innych zadań służbowych zleconych przez Dyrektora.</w:t>
      </w:r>
    </w:p>
    <w:p w14:paraId="292A00E5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36.</w:t>
      </w:r>
      <w:r w:rsidRPr="0060640E">
        <w:t xml:space="preserve">1. </w:t>
      </w:r>
      <w:r w:rsidRPr="00D11046">
        <w:rPr>
          <w:rStyle w:val="Ppogrubienie"/>
        </w:rPr>
        <w:t>Zastępcy Naczelnika Urzędu Skarbowego</w:t>
      </w:r>
      <w:r w:rsidRPr="0060640E">
        <w:t xml:space="preserve"> podlegają bezpośrednio Naczelnikowi Urzędu Skarbowego.</w:t>
      </w:r>
    </w:p>
    <w:p w14:paraId="4B71227D" w14:textId="77777777" w:rsidR="00D834DB" w:rsidRPr="0060640E" w:rsidRDefault="00D834DB" w:rsidP="00D834DB">
      <w:pPr>
        <w:pStyle w:val="USTustnpkodeksu"/>
      </w:pPr>
      <w:r w:rsidRPr="0060640E">
        <w:lastRenderedPageBreak/>
        <w:t xml:space="preserve">2. Zastępcy Naczelnika Urzędu Skarbowego odpowiadają za właściwą organizację pracy oraz prawidłową i terminową realizację zadań wykonywanych przez podległe komórki organizacyjne. </w:t>
      </w:r>
    </w:p>
    <w:p w14:paraId="4E44F252" w14:textId="77777777" w:rsidR="00D834DB" w:rsidRPr="0060640E" w:rsidRDefault="00D834DB" w:rsidP="00D834DB">
      <w:pPr>
        <w:pStyle w:val="USTustnpkodeksu"/>
      </w:pPr>
      <w:r w:rsidRPr="0060640E">
        <w:t>3. Do kompetencji Zastępców Naczelnika Urzędu Skarbowego zakresie powierzonych im spraw należy w szczególności:</w:t>
      </w:r>
    </w:p>
    <w:p w14:paraId="4611169F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ustalanie, w porozumieniu z Naczelnikiem Urzędu Skarbowego, kierunków, form i metod działania nadzorowanych komórek organizacyjnych;</w:t>
      </w:r>
    </w:p>
    <w:p w14:paraId="189D9BA5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sprawowanie bieżącego kierownictwa i nadzoru nad pracą podległych komórek organizacyjnych;</w:t>
      </w:r>
    </w:p>
    <w:p w14:paraId="7168C029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>zapewnienie współpracy i współdziałania oraz przepływu informacji pomiędzy komórkami organizacyjnymi Urzędu Skarbowego;</w:t>
      </w:r>
    </w:p>
    <w:p w14:paraId="5AA0E013" w14:textId="77777777" w:rsidR="00D834DB" w:rsidRPr="0060640E" w:rsidRDefault="00D834DB" w:rsidP="00D834DB">
      <w:pPr>
        <w:pStyle w:val="PKTpunkt"/>
      </w:pPr>
      <w:r w:rsidRPr="0060640E">
        <w:t>4)</w:t>
      </w:r>
      <w:r w:rsidRPr="0060640E">
        <w:tab/>
        <w:t>zapewnienie warunków ułatwiających podwyższanie kwalifikacji przez podległych pracowników,</w:t>
      </w:r>
    </w:p>
    <w:p w14:paraId="68C12A6B" w14:textId="77777777" w:rsidR="00D834DB" w:rsidRPr="0060640E" w:rsidRDefault="00D834DB" w:rsidP="00D834DB">
      <w:pPr>
        <w:pStyle w:val="PKTpunkt"/>
      </w:pPr>
      <w:r w:rsidRPr="0060640E">
        <w:t>5)</w:t>
      </w:r>
      <w:r w:rsidRPr="0060640E">
        <w:tab/>
        <w:t>sprawowanie nadzoru nad przestrzeganiem przez pracowników nadzorowanych komórek organizacyjnych:</w:t>
      </w:r>
    </w:p>
    <w:p w14:paraId="55852BD4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przepisów prawa pracy, zasad służby cywilnej i zasad etyki korpusu służby cywilnej,</w:t>
      </w:r>
    </w:p>
    <w:p w14:paraId="70EF3F80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 xml:space="preserve">przepisów przeciwpożarowych oraz przepisów i zasad bezpieczeństwa i higieny pracy, </w:t>
      </w:r>
    </w:p>
    <w:p w14:paraId="25640963" w14:textId="77777777" w:rsidR="00D834DB" w:rsidRPr="0060640E" w:rsidRDefault="00D834DB" w:rsidP="00D834DB">
      <w:pPr>
        <w:pStyle w:val="LITlitera"/>
      </w:pPr>
      <w:r w:rsidRPr="0060640E">
        <w:t>c)</w:t>
      </w:r>
      <w:r w:rsidRPr="0060640E">
        <w:tab/>
        <w:t>prawidłowego gospodarowania składnikami majątkowymi jednostki organizacyjnej oraz zabezpieczenia ich przed zniszczeniem, kradzieżą lub utratą,</w:t>
      </w:r>
    </w:p>
    <w:p w14:paraId="09C8E66C" w14:textId="77777777" w:rsidR="00D834DB" w:rsidRPr="0060640E" w:rsidRDefault="00D834DB" w:rsidP="00D834DB">
      <w:pPr>
        <w:pStyle w:val="LITlitera"/>
      </w:pPr>
      <w:r w:rsidRPr="0060640E">
        <w:t>d)</w:t>
      </w:r>
      <w:r w:rsidRPr="0060640E">
        <w:tab/>
        <w:t>zasad bezpiecznego przetwarzania informacji, zgodnie z obowiązującymi przepisami prawa;</w:t>
      </w:r>
    </w:p>
    <w:p w14:paraId="7B3C6D56" w14:textId="77777777" w:rsidR="00D834DB" w:rsidRPr="0060640E" w:rsidRDefault="00D834DB" w:rsidP="00D834DB">
      <w:pPr>
        <w:pStyle w:val="PKTpunkt"/>
      </w:pPr>
      <w:r w:rsidRPr="0060640E">
        <w:t>6)</w:t>
      </w:r>
      <w:r w:rsidRPr="0060640E">
        <w:tab/>
        <w:t>sporządzanie projektów opisów dla bezpośrednio nadzorowanych stanowisk pracy;</w:t>
      </w:r>
    </w:p>
    <w:p w14:paraId="583B6D9C" w14:textId="77777777" w:rsidR="00D834DB" w:rsidRPr="0060640E" w:rsidRDefault="00D834DB" w:rsidP="00D834DB">
      <w:pPr>
        <w:pStyle w:val="PKTpunkt"/>
      </w:pPr>
      <w:r w:rsidRPr="0060640E">
        <w:t>7)</w:t>
      </w:r>
      <w:r w:rsidRPr="0060640E">
        <w:tab/>
        <w:t>sporządzanie ocen okresowych dla bezpośrednio podległych pracowników;</w:t>
      </w:r>
    </w:p>
    <w:p w14:paraId="7AE8CCC4" w14:textId="77777777" w:rsidR="00D834DB" w:rsidRPr="0060640E" w:rsidRDefault="00D834DB" w:rsidP="00D834DB">
      <w:pPr>
        <w:pStyle w:val="PKTpunkt"/>
      </w:pPr>
      <w:r w:rsidRPr="0060640E">
        <w:t>8)</w:t>
      </w:r>
      <w:r w:rsidRPr="0060640E">
        <w:tab/>
        <w:t>przyjmowanie interesantów w ramach skarg i wniosków;</w:t>
      </w:r>
    </w:p>
    <w:p w14:paraId="500465E6" w14:textId="77777777" w:rsidR="00D834DB" w:rsidRPr="0060640E" w:rsidRDefault="00D834DB" w:rsidP="00D834DB">
      <w:pPr>
        <w:pStyle w:val="PKTpunkt"/>
      </w:pPr>
      <w:r w:rsidRPr="0060640E">
        <w:t>9)</w:t>
      </w:r>
      <w:r w:rsidRPr="0060640E">
        <w:tab/>
        <w:t>podpisywanie przelewów bankowych;</w:t>
      </w:r>
    </w:p>
    <w:p w14:paraId="53C61B92" w14:textId="77777777" w:rsidR="00D834DB" w:rsidRPr="0060640E" w:rsidRDefault="00D834DB" w:rsidP="00D834DB">
      <w:pPr>
        <w:pStyle w:val="PKTpunkt"/>
      </w:pPr>
      <w:r w:rsidRPr="0060640E">
        <w:t>10)</w:t>
      </w:r>
      <w:r w:rsidRPr="0060640E">
        <w:tab/>
        <w:t>realizowanie innych zadań służbowych zleconych przez Naczelnika Urzędu Skarbowego i Dyrektora.</w:t>
      </w:r>
    </w:p>
    <w:p w14:paraId="721C82E8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37.</w:t>
      </w:r>
      <w:r w:rsidRPr="0060640E">
        <w:t xml:space="preserve"> Zastępcy Naczelnika Urzędu Skarbowego oraz kierownicy komórek organizacyjnych są upoważnieni do podejmowania rozstrzygnięć i podpisywania pism oraz zajmowania stanowiska w imieniu Naczelnika Urzędu Skarbowego lub Urzędu Skarbowego wyłącznie w sprawach wyraźnie wskazanych w Regulaminie oraz imiennych upoważnieniach udzielonych przez Naczelnika Urzędu Skarbowego.</w:t>
      </w:r>
    </w:p>
    <w:p w14:paraId="4AD6FA70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lastRenderedPageBreak/>
        <w:t>§ 38.</w:t>
      </w:r>
      <w:r w:rsidRPr="0060640E">
        <w:t>1. Jeżeli jest to uzasadnione zakresem i rozmiarem wykonywanych zadań, Naczelnik Urzędu Skarbowego może upoważnić innych pracowników do wydawania decyzji, podpisywania pism i wyrażania opinii w określonych sprawach w imieniu Naczelnika Urzędu Skarbowego lub Urzędu Skarbowego. Zakres upoważnienia określany jest w odrębnych upoważnieniach.</w:t>
      </w:r>
    </w:p>
    <w:p w14:paraId="345273C7" w14:textId="77777777" w:rsidR="00D834DB" w:rsidRPr="0060640E" w:rsidRDefault="00D834DB" w:rsidP="00D834DB">
      <w:pPr>
        <w:pStyle w:val="USTustnpkodeksu"/>
      </w:pPr>
      <w:r w:rsidRPr="0060640E">
        <w:t>2. Naczelnik Urzędu Skarbowego, Zastępcy Naczelnika Urzędu Skarbowego lub kierownik komórki organizacyjnej może zastrzec do sw</w:t>
      </w:r>
      <w:r w:rsidR="00517E8E">
        <w:t xml:space="preserve">ojego podpisu rozstrzygnięcie </w:t>
      </w:r>
      <w:r w:rsidR="00517E8E" w:rsidRPr="00517E8E">
        <w:t>w</w:t>
      </w:r>
      <w:r w:rsidR="00517E8E">
        <w:t> </w:t>
      </w:r>
      <w:r w:rsidRPr="00517E8E">
        <w:t>indywidualnej</w:t>
      </w:r>
      <w:r w:rsidRPr="0060640E">
        <w:t xml:space="preserve"> sprawie, mimo uprawnienia podległeg</w:t>
      </w:r>
      <w:r w:rsidR="00517E8E">
        <w:t>o pracownika do zatwierdzania i </w:t>
      </w:r>
      <w:r w:rsidRPr="0060640E">
        <w:t xml:space="preserve">podpisywania. </w:t>
      </w:r>
    </w:p>
    <w:p w14:paraId="5A307202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39</w:t>
      </w:r>
      <w:r w:rsidRPr="0060640E">
        <w:t xml:space="preserve">. Udzielone upoważnienia podlegają rejestracji i kontroli ich wykorzystania. </w:t>
      </w:r>
    </w:p>
    <w:p w14:paraId="0F9292F7" w14:textId="77777777" w:rsidR="00D834DB" w:rsidRPr="0060640E" w:rsidRDefault="00D834DB" w:rsidP="00D834DB">
      <w:pPr>
        <w:pStyle w:val="ROZDZODDZOZNoznaczenierozdziauluboddziau"/>
      </w:pPr>
      <w:bookmarkStart w:id="16" w:name="_Toc137729561"/>
      <w:r w:rsidRPr="0060640E">
        <w:t>Rozdział 9</w:t>
      </w:r>
      <w:bookmarkEnd w:id="16"/>
    </w:p>
    <w:p w14:paraId="051CD837" w14:textId="77777777" w:rsidR="00D834DB" w:rsidRPr="0060640E" w:rsidRDefault="00D834DB" w:rsidP="00D834DB">
      <w:pPr>
        <w:pStyle w:val="ROZDZODDZPRZEDMprzedmiotregulacjirozdziauluboddziau"/>
      </w:pPr>
      <w:bookmarkStart w:id="17" w:name="_Toc137729562"/>
      <w:r w:rsidRPr="0060640E">
        <w:t>Zakres upoważnień Naczelnika Urzędu Skarbowego do wykonywania zadań z zakresu spraw pracowniczych w stosunku do obsługujących go pracowników świadczących pracę w komórkach organizacyjnych Urzędu Skarbowego</w:t>
      </w:r>
      <w:bookmarkEnd w:id="17"/>
    </w:p>
    <w:p w14:paraId="3E9F5839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40</w:t>
      </w:r>
      <w:r w:rsidRPr="0060640E">
        <w:t>.1. Pracownicy Izby Administracji Skarbowej obsługujący Naczelnika Urzędu Skarbowego, świadczący pracę w komórkach organizacyjnych Urzędu Skarbowego, podlegają Naczelnikowi Urzędu Skarbowego.</w:t>
      </w:r>
    </w:p>
    <w:p w14:paraId="02085CED" w14:textId="77777777" w:rsidR="00D834DB" w:rsidRPr="0060640E" w:rsidRDefault="00D834DB" w:rsidP="00D834DB">
      <w:pPr>
        <w:pStyle w:val="USTustnpkodeksu"/>
      </w:pPr>
      <w:r w:rsidRPr="0060640E">
        <w:t>2. Dyrektor nie może wydawać poleceń pracowni</w:t>
      </w:r>
      <w:r w:rsidR="00517E8E">
        <w:t>kom w indywidualnych sprawach w </w:t>
      </w:r>
      <w:r w:rsidRPr="0060640E">
        <w:t>zakresie realizowanych zadań określonych w art. 28 ust. 1 ustawy z dnia 16 listopada 2016 r. o Krajowej Administracji Skarbowej oraz w innych przepisach odrębnych oraz innych sprawach należących do kompetencji Naczelnika Urzędu Skarbowego na podstawie przepisów odrębnych.</w:t>
      </w:r>
    </w:p>
    <w:p w14:paraId="15E197E3" w14:textId="77777777" w:rsidR="00D834DB" w:rsidRPr="0060640E" w:rsidRDefault="00D834DB" w:rsidP="00D834DB">
      <w:pPr>
        <w:pStyle w:val="USTustnpkodeksu"/>
      </w:pPr>
      <w:r w:rsidRPr="0060640E">
        <w:t>3. W przypadku spraw organizacyjno-finansowych z zakresu prawa pracy, w odniesieniu do pracownika wykonującego zadania określone w art. 28 ust. 1 ustawy z dnia 16 listopada 2016 r. o Krajowej Administracji Skarbowej oraz w innych sprawach należących do kompetencji Naczelnika Urzędu Skarbowego na podstawie przepisów odrębnych, jest wymagane uzyskanie stanowiska Naczelnika Urzędu Skarbowego, w przypadku:</w:t>
      </w:r>
    </w:p>
    <w:p w14:paraId="0A8CA441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zmiany warunków pracy i płacy;</w:t>
      </w:r>
    </w:p>
    <w:p w14:paraId="5086125A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rozwiązania stosunku pracy;</w:t>
      </w:r>
    </w:p>
    <w:p w14:paraId="427ADE23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>przeniesienia do innego urzędu w rozumieniu ustawy z dnia 21 listopada 2008 r. o służbie cywilnej.</w:t>
      </w:r>
    </w:p>
    <w:p w14:paraId="7EA8BD94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lastRenderedPageBreak/>
        <w:t>§ 41</w:t>
      </w:r>
      <w:r w:rsidRPr="0060640E">
        <w:t>.1. Naczelnik Urzędu Skarbowego upoważniony jest do wykonywania następujących zadań i czynności z zakresu spraw pracowniczych w stosunku do obsługujących go pracowników świadczących pracę w komórkach organizacyjnych Urzędu Skarbowego:</w:t>
      </w:r>
    </w:p>
    <w:p w14:paraId="2A7DC0F1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wnioskowania do Dyrektora o powołanie i odwołanie Zastępcy Naczelnika Urzędu Skarbowego;</w:t>
      </w:r>
    </w:p>
    <w:p w14:paraId="355F9FDD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wnioskowania do Dyrektora w sprawach pracowniczych, w szczególności w zakresie:</w:t>
      </w:r>
    </w:p>
    <w:p w14:paraId="3084B19C" w14:textId="77777777" w:rsidR="00D834DB" w:rsidRPr="0060640E" w:rsidRDefault="00D834DB" w:rsidP="00D834DB">
      <w:pPr>
        <w:pStyle w:val="LITlitera"/>
      </w:pPr>
      <w:r w:rsidRPr="0060640E">
        <w:t>a)</w:t>
      </w:r>
      <w:r w:rsidRPr="0060640E">
        <w:tab/>
        <w:t>zmiany warunków pracy i płacy,</w:t>
      </w:r>
    </w:p>
    <w:p w14:paraId="6D9E7CB8" w14:textId="77777777" w:rsidR="00D834DB" w:rsidRPr="0060640E" w:rsidRDefault="00D834DB" w:rsidP="00D834DB">
      <w:pPr>
        <w:pStyle w:val="LITlitera"/>
      </w:pPr>
      <w:r w:rsidRPr="0060640E">
        <w:t>b)</w:t>
      </w:r>
      <w:r w:rsidRPr="0060640E">
        <w:tab/>
        <w:t>rozwiązania stosunku pracy,</w:t>
      </w:r>
    </w:p>
    <w:p w14:paraId="742390E2" w14:textId="77777777" w:rsidR="00D834DB" w:rsidRPr="0060640E" w:rsidRDefault="00D834DB" w:rsidP="00D834DB">
      <w:pPr>
        <w:pStyle w:val="LITlitera"/>
      </w:pPr>
      <w:r w:rsidRPr="0060640E">
        <w:t>c)</w:t>
      </w:r>
      <w:r w:rsidRPr="0060640E">
        <w:tab/>
        <w:t>przeniesienia do innego urzędu w rozumieniu ustaw</w:t>
      </w:r>
      <w:r w:rsidR="00517E8E">
        <w:t>y z dnia 21 listopada 2008 r. o </w:t>
      </w:r>
      <w:r w:rsidRPr="0060640E">
        <w:t>służbie cywilnej;</w:t>
      </w:r>
    </w:p>
    <w:p w14:paraId="137A19A0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 xml:space="preserve">udzielania: urlopów wypoczynkowych, okolicznościowych, krótkotrwałych zwolnień </w:t>
      </w:r>
    </w:p>
    <w:p w14:paraId="4E35DBC7" w14:textId="77777777" w:rsidR="00D834DB" w:rsidRPr="0060640E" w:rsidRDefault="00517E8E" w:rsidP="00D834DB">
      <w:pPr>
        <w:pStyle w:val="PKTpunkt"/>
      </w:pPr>
      <w:r>
        <w:t xml:space="preserve">        </w:t>
      </w:r>
      <w:r w:rsidR="00D834DB" w:rsidRPr="0060640E">
        <w:t>od pracy;</w:t>
      </w:r>
    </w:p>
    <w:p w14:paraId="033D342B" w14:textId="77777777" w:rsidR="00D834DB" w:rsidRPr="0060640E" w:rsidRDefault="00D834DB" w:rsidP="00D834DB">
      <w:pPr>
        <w:pStyle w:val="PKTpunkt"/>
      </w:pPr>
      <w:r w:rsidRPr="0060640E">
        <w:t>4)</w:t>
      </w:r>
      <w:r w:rsidRPr="0060640E">
        <w:tab/>
        <w:t>wydawania poleceń pracy w godzinach nadliczbowych;</w:t>
      </w:r>
    </w:p>
    <w:p w14:paraId="5E07050D" w14:textId="77777777" w:rsidR="00D834DB" w:rsidRPr="0060640E" w:rsidRDefault="00D834DB" w:rsidP="00D834DB">
      <w:pPr>
        <w:pStyle w:val="PKTpunkt"/>
      </w:pPr>
      <w:r w:rsidRPr="0060640E">
        <w:t>5)</w:t>
      </w:r>
      <w:r w:rsidRPr="0060640E">
        <w:tab/>
        <w:t>wyrażania zgody na odbiór godzin pracy wykonywanej w wymiarze nadliczbowym;</w:t>
      </w:r>
    </w:p>
    <w:p w14:paraId="4E599CBD" w14:textId="77777777" w:rsidR="00D834DB" w:rsidRPr="0060640E" w:rsidRDefault="00D834DB" w:rsidP="00D834DB">
      <w:pPr>
        <w:pStyle w:val="PKTpunkt"/>
      </w:pPr>
      <w:r w:rsidRPr="0060640E">
        <w:t>6)</w:t>
      </w:r>
      <w:r w:rsidRPr="0060640E">
        <w:tab/>
        <w:t>wydawania skierowań na kontrolne badania lekarskie;</w:t>
      </w:r>
    </w:p>
    <w:p w14:paraId="5EDEE769" w14:textId="77777777" w:rsidR="00D834DB" w:rsidRPr="0060640E" w:rsidRDefault="00D834DB" w:rsidP="00D834DB">
      <w:pPr>
        <w:pStyle w:val="PKTpunkt"/>
      </w:pPr>
      <w:r w:rsidRPr="0060640E">
        <w:t>7)</w:t>
      </w:r>
      <w:r w:rsidRPr="0060640E">
        <w:tab/>
        <w:t>wystawiania delegacji służbowych;</w:t>
      </w:r>
    </w:p>
    <w:p w14:paraId="28607E70" w14:textId="77777777" w:rsidR="00D834DB" w:rsidRPr="0060640E" w:rsidRDefault="00D834DB" w:rsidP="00D834DB">
      <w:pPr>
        <w:pStyle w:val="PKTpunkt"/>
      </w:pPr>
      <w:r w:rsidRPr="0060640E">
        <w:t>8)</w:t>
      </w:r>
      <w:r w:rsidRPr="0060640E">
        <w:tab/>
        <w:t>przyjmowania i przekazywania do Dyrektora oświadczeń o stanie majątkowym pracowników;</w:t>
      </w:r>
    </w:p>
    <w:p w14:paraId="18DF599E" w14:textId="77777777" w:rsidR="00D834DB" w:rsidRPr="0060640E" w:rsidRDefault="00D834DB" w:rsidP="00D834DB">
      <w:pPr>
        <w:pStyle w:val="PKTpunkt"/>
      </w:pPr>
      <w:r w:rsidRPr="0060640E">
        <w:t>9)</w:t>
      </w:r>
      <w:r w:rsidRPr="0060640E">
        <w:tab/>
        <w:t>nadawania upoważnień pracownikom do prowadzenia pojazdów służbowych;</w:t>
      </w:r>
    </w:p>
    <w:p w14:paraId="4B7DCE73" w14:textId="77777777" w:rsidR="00D834DB" w:rsidRPr="0060640E" w:rsidRDefault="00D834DB" w:rsidP="00D834DB">
      <w:pPr>
        <w:pStyle w:val="PKTpunkt"/>
      </w:pPr>
      <w:r w:rsidRPr="0060640E">
        <w:t>10)</w:t>
      </w:r>
      <w:r w:rsidRPr="0060640E">
        <w:tab/>
        <w:t>kierowania akcją ewakuacji do czasu przybycia odpowiedniej jednostki ratowniczej;</w:t>
      </w:r>
    </w:p>
    <w:p w14:paraId="3465F9A1" w14:textId="77777777" w:rsidR="00D834DB" w:rsidRPr="0060640E" w:rsidRDefault="00D834DB" w:rsidP="00D834DB">
      <w:pPr>
        <w:pStyle w:val="PKTpunkt"/>
      </w:pPr>
      <w:r w:rsidRPr="0060640E">
        <w:t>11)</w:t>
      </w:r>
      <w:r w:rsidRPr="0060640E">
        <w:tab/>
        <w:t>nadawania upoważnień do dostępu do systemów i aplikacji użytkowanych w Urzędzie Skarbowym;</w:t>
      </w:r>
    </w:p>
    <w:p w14:paraId="472665E3" w14:textId="77777777" w:rsidR="00D834DB" w:rsidRPr="0060640E" w:rsidRDefault="00D834DB" w:rsidP="00D834DB">
      <w:pPr>
        <w:pStyle w:val="PKTpunkt"/>
      </w:pPr>
      <w:r w:rsidRPr="0060640E">
        <w:t>12)</w:t>
      </w:r>
      <w:r w:rsidRPr="0060640E">
        <w:tab/>
        <w:t>podejmowania decyzji o ewakuacji w związku z zagrożeniem zdrowia i życia pracowników.</w:t>
      </w:r>
    </w:p>
    <w:p w14:paraId="271F8B7C" w14:textId="77777777" w:rsidR="00D834DB" w:rsidRPr="0060640E" w:rsidRDefault="00D834DB" w:rsidP="00D834DB">
      <w:pPr>
        <w:pStyle w:val="USTustnpkodeksu"/>
      </w:pPr>
      <w:r w:rsidRPr="0060640E">
        <w:t>2. Dyrektor upoważnia Naczelnika Urzędu Skarbowego do podpisywania następujących dokumentów:</w:t>
      </w:r>
    </w:p>
    <w:p w14:paraId="0036DB9C" w14:textId="77777777" w:rsidR="00D834DB" w:rsidRPr="0060640E" w:rsidRDefault="00D834DB" w:rsidP="00D834DB">
      <w:pPr>
        <w:pStyle w:val="PKTpunkt"/>
      </w:pPr>
      <w:r w:rsidRPr="0060640E">
        <w:t>1)</w:t>
      </w:r>
      <w:r w:rsidRPr="0060640E">
        <w:tab/>
        <w:t>poleceń pracy w godzinach nadliczbowych;</w:t>
      </w:r>
    </w:p>
    <w:p w14:paraId="53938EB1" w14:textId="77777777" w:rsidR="00D834DB" w:rsidRPr="0060640E" w:rsidRDefault="00D834DB" w:rsidP="00D834DB">
      <w:pPr>
        <w:pStyle w:val="PKTpunkt"/>
      </w:pPr>
      <w:r w:rsidRPr="0060640E">
        <w:t>2)</w:t>
      </w:r>
      <w:r w:rsidRPr="0060640E">
        <w:tab/>
        <w:t>zgody na odbiór godzin pracy wykonywanej w wymiarze nadliczbowym;</w:t>
      </w:r>
    </w:p>
    <w:p w14:paraId="5ED5FDC8" w14:textId="77777777" w:rsidR="00D834DB" w:rsidRPr="0060640E" w:rsidRDefault="00D834DB" w:rsidP="00D834DB">
      <w:pPr>
        <w:pStyle w:val="PKTpunkt"/>
      </w:pPr>
      <w:r w:rsidRPr="0060640E">
        <w:t>3)</w:t>
      </w:r>
      <w:r w:rsidRPr="0060640E">
        <w:tab/>
        <w:t>skierowań na kontrolne badania lekarskie;</w:t>
      </w:r>
    </w:p>
    <w:p w14:paraId="5275D5F2" w14:textId="77777777" w:rsidR="00D834DB" w:rsidRPr="0060640E" w:rsidRDefault="00D834DB" w:rsidP="00D834DB">
      <w:pPr>
        <w:pStyle w:val="PKTpunkt"/>
      </w:pPr>
      <w:r w:rsidRPr="0060640E">
        <w:t>4)</w:t>
      </w:r>
      <w:r w:rsidRPr="0060640E">
        <w:tab/>
        <w:t xml:space="preserve">skierowań na wstępne badania lekarskie dla osób podejmujących staż w Urzędzie Skarbowym; </w:t>
      </w:r>
    </w:p>
    <w:p w14:paraId="0D9D7B29" w14:textId="77777777" w:rsidR="00D834DB" w:rsidRPr="0060640E" w:rsidRDefault="00D834DB" w:rsidP="00D834DB">
      <w:pPr>
        <w:pStyle w:val="PKTpunkt"/>
      </w:pPr>
      <w:r w:rsidRPr="0060640E">
        <w:t>5)</w:t>
      </w:r>
      <w:r w:rsidRPr="0060640E">
        <w:tab/>
        <w:t>delegacji służbowych;</w:t>
      </w:r>
    </w:p>
    <w:p w14:paraId="6D8A89FE" w14:textId="77777777" w:rsidR="00D834DB" w:rsidRPr="0060640E" w:rsidRDefault="00D834DB" w:rsidP="00D834DB">
      <w:pPr>
        <w:pStyle w:val="PKTpunkt"/>
      </w:pPr>
      <w:r w:rsidRPr="0060640E">
        <w:lastRenderedPageBreak/>
        <w:t>6)</w:t>
      </w:r>
      <w:r w:rsidRPr="0060640E">
        <w:tab/>
        <w:t>wniosków o udzielenie urlopów wypoczynkowych, okolicznościowych, krótkotrwałych zwolnień od pracy;</w:t>
      </w:r>
    </w:p>
    <w:p w14:paraId="76DCB4A7" w14:textId="77777777" w:rsidR="00D834DB" w:rsidRPr="0060640E" w:rsidRDefault="00D834DB" w:rsidP="00D834DB">
      <w:pPr>
        <w:pStyle w:val="PKTpunkt"/>
      </w:pPr>
      <w:r w:rsidRPr="0060640E">
        <w:t>7)</w:t>
      </w:r>
      <w:r w:rsidRPr="0060640E">
        <w:tab/>
        <w:t>zaświadczeń dla praktykantów z odbytych praktyk;</w:t>
      </w:r>
    </w:p>
    <w:p w14:paraId="0C0B73B7" w14:textId="77777777" w:rsidR="00D834DB" w:rsidRPr="0060640E" w:rsidRDefault="00D834DB" w:rsidP="00D834DB">
      <w:pPr>
        <w:pStyle w:val="PKTpunkt"/>
      </w:pPr>
      <w:r w:rsidRPr="0060640E">
        <w:t>8)</w:t>
      </w:r>
      <w:r w:rsidRPr="0060640E">
        <w:tab/>
        <w:t>skierowań do odbycia stażu;</w:t>
      </w:r>
    </w:p>
    <w:p w14:paraId="2E62EF80" w14:textId="77777777" w:rsidR="00D834DB" w:rsidRPr="0060640E" w:rsidRDefault="00D834DB" w:rsidP="00D834DB">
      <w:pPr>
        <w:pStyle w:val="PKTpunkt"/>
      </w:pPr>
      <w:r w:rsidRPr="0060640E">
        <w:t>9)</w:t>
      </w:r>
      <w:r w:rsidRPr="0060640E">
        <w:tab/>
        <w:t>opinii dla stażystów z odbytego stażu;</w:t>
      </w:r>
    </w:p>
    <w:p w14:paraId="248AC7EF" w14:textId="77777777" w:rsidR="00D834DB" w:rsidRPr="0060640E" w:rsidRDefault="00D834DB" w:rsidP="00D834DB">
      <w:pPr>
        <w:pStyle w:val="PKTpunkt"/>
      </w:pPr>
      <w:r w:rsidRPr="0060640E">
        <w:t>10)</w:t>
      </w:r>
      <w:r w:rsidRPr="0060640E">
        <w:tab/>
        <w:t>list obecności osób bezrobotnych odbywających staż;</w:t>
      </w:r>
    </w:p>
    <w:p w14:paraId="7B24EBC5" w14:textId="77777777" w:rsidR="00D834DB" w:rsidRPr="0060640E" w:rsidRDefault="00D834DB" w:rsidP="00D834DB">
      <w:pPr>
        <w:pStyle w:val="PKTpunkt"/>
      </w:pPr>
      <w:r w:rsidRPr="0060640E">
        <w:t>11)</w:t>
      </w:r>
      <w:r w:rsidRPr="0060640E">
        <w:tab/>
        <w:t>dzienników praktyk w zakresie potwierdzania przebiegu praktyk;</w:t>
      </w:r>
    </w:p>
    <w:p w14:paraId="5275DD80" w14:textId="77777777" w:rsidR="00D834DB" w:rsidRPr="0060640E" w:rsidRDefault="00D834DB" w:rsidP="00D834DB">
      <w:pPr>
        <w:pStyle w:val="PKTpunkt"/>
      </w:pPr>
      <w:r w:rsidRPr="0060640E">
        <w:t>12)</w:t>
      </w:r>
      <w:r w:rsidRPr="0060640E">
        <w:tab/>
        <w:t xml:space="preserve">pism wyrażających zgodę na używanie samochodu prywatnego </w:t>
      </w:r>
      <w:r w:rsidR="00517E8E">
        <w:t>do celów służbowych z </w:t>
      </w:r>
      <w:r w:rsidRPr="0060640E">
        <w:t>wyłączeniem jazd lokalnych;</w:t>
      </w:r>
    </w:p>
    <w:p w14:paraId="0EBF57F0" w14:textId="77777777" w:rsidR="00D834DB" w:rsidRPr="0060640E" w:rsidRDefault="00D834DB" w:rsidP="00D834DB">
      <w:pPr>
        <w:pStyle w:val="PKTpunkt"/>
      </w:pPr>
      <w:r w:rsidRPr="0060640E">
        <w:t>13)</w:t>
      </w:r>
      <w:r w:rsidRPr="0060640E">
        <w:tab/>
        <w:t>upoważnień do systemów i aplikacji użytkowanych w Urzędzie Skarbowym;</w:t>
      </w:r>
    </w:p>
    <w:p w14:paraId="5D9D3CE5" w14:textId="77777777" w:rsidR="00D834DB" w:rsidRPr="0060640E" w:rsidRDefault="00D834DB" w:rsidP="00D834DB">
      <w:pPr>
        <w:pStyle w:val="PKTpunkt"/>
      </w:pPr>
      <w:r w:rsidRPr="0060640E">
        <w:t>14)</w:t>
      </w:r>
      <w:r w:rsidRPr="0060640E">
        <w:tab/>
        <w:t>protokołów i innych dokumentów bezpośrednio związanych z kontrolami przeprowadzanymi przez jednostki zespolonych służb, inspekcji i straży oraz inne podmioty, których wykonywanie zadań wynika z odrębnych przepisów, z wyłączeniem kontroli prowadzonych wobec naczelnika urzędu skarbowego jako organu KAS;</w:t>
      </w:r>
    </w:p>
    <w:p w14:paraId="74360B8F" w14:textId="77777777" w:rsidR="00D834DB" w:rsidRPr="0060640E" w:rsidRDefault="00D834DB" w:rsidP="00D834DB">
      <w:pPr>
        <w:pStyle w:val="PKTpunkt"/>
      </w:pPr>
      <w:r w:rsidRPr="0060640E">
        <w:t>15)</w:t>
      </w:r>
      <w:r w:rsidRPr="0060640E">
        <w:tab/>
        <w:t>arkuszy IPRZ, o których mowa w § 2 pkt 1 Instrukcji stanowiącej załącznik do zarządzenia Nr 64/2021 Dyrektora Izby Administracji Skarbowej w Łodzi z dnia 27 maja 2021 r.</w:t>
      </w:r>
    </w:p>
    <w:p w14:paraId="58665C24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42.</w:t>
      </w:r>
      <w:r w:rsidRPr="0060640E">
        <w:t xml:space="preserve"> Dyrektor może imiennie upoważnić Naczelnika Urzędu Skarbowego oraz pracowników obsługujących Naczelnika Urzędu Skarbowego do podejmowania czynności, załatwiania spraw i podpisywania dokumentów w ustalonym przez niego zakresie.</w:t>
      </w:r>
    </w:p>
    <w:p w14:paraId="69E9C032" w14:textId="77777777" w:rsidR="00D834DB" w:rsidRPr="0060640E" w:rsidRDefault="00D834DB" w:rsidP="00D834DB">
      <w:pPr>
        <w:pStyle w:val="ARTartustawynprozporzdzenia"/>
      </w:pPr>
      <w:r w:rsidRPr="004B5ED7">
        <w:rPr>
          <w:rStyle w:val="Ppogrubienie"/>
        </w:rPr>
        <w:t>§ 43.</w:t>
      </w:r>
      <w:r w:rsidRPr="0060640E">
        <w:t xml:space="preserve"> Naczelnik Urzędu Skarbowego podpisując dokumenty, o których mowa w § 41 ust. 2, posługuje się pieczęcią wg wzoru:</w:t>
      </w:r>
    </w:p>
    <w:p w14:paraId="477F2650" w14:textId="77777777" w:rsidR="00D834DB" w:rsidRPr="00BA2D08" w:rsidRDefault="00D834DB" w:rsidP="00D834DB">
      <w:pPr>
        <w:pStyle w:val="WMATFIZCHEMwzrmatfizlubchem"/>
        <w:rPr>
          <w:rStyle w:val="Ppogrubienie"/>
        </w:rPr>
      </w:pPr>
      <w:r w:rsidRPr="00BA2D08">
        <w:rPr>
          <w:rStyle w:val="Ppogrubienie"/>
        </w:rPr>
        <w:t xml:space="preserve">Z up. Dyrektora </w:t>
      </w:r>
    </w:p>
    <w:p w14:paraId="73EDB755" w14:textId="77777777" w:rsidR="00D834DB" w:rsidRPr="00D834DB" w:rsidRDefault="00D834DB" w:rsidP="00D834DB">
      <w:pPr>
        <w:pStyle w:val="WMATFIZCHEMwzrmatfizlubchem"/>
      </w:pPr>
      <w:r w:rsidRPr="00BA2D08">
        <w:rPr>
          <w:rStyle w:val="Ppogrubienie"/>
        </w:rPr>
        <w:t>Izby Administracji Skarbowej w Łodzi</w:t>
      </w:r>
    </w:p>
    <w:p w14:paraId="019F23C8" w14:textId="77777777" w:rsidR="00D834DB" w:rsidRPr="0060640E" w:rsidRDefault="00D834DB" w:rsidP="00D834DB">
      <w:pPr>
        <w:pStyle w:val="ARTartustawynprozporzdzenia"/>
      </w:pPr>
      <w:r w:rsidRPr="00B73E3B">
        <w:rPr>
          <w:rStyle w:val="Ppogrubienie"/>
        </w:rPr>
        <w:t>§ 44.</w:t>
      </w:r>
      <w:r w:rsidRPr="0060640E">
        <w:t>1. W przypadku nieobecności Naczelnika Urzędu Skarbowego lub gdy nie może on pełnić funkcji, czynności i podpisywanie dokumentów z upoważnienia Dyrektora należą do kompetencji osoby, która go zastępuje.</w:t>
      </w:r>
    </w:p>
    <w:p w14:paraId="512C5259" w14:textId="77777777" w:rsidR="00D834DB" w:rsidRPr="0060640E" w:rsidRDefault="00D834DB" w:rsidP="00D834DB">
      <w:pPr>
        <w:pStyle w:val="USTustnpkodeksu"/>
      </w:pPr>
      <w:r w:rsidRPr="0060640E">
        <w:t>2. W przypadku, o którym mowa w ust. 1, stosuje się wzór pieczęci wskazany w § 43.</w:t>
      </w:r>
    </w:p>
    <w:p w14:paraId="2C5FFDFF" w14:textId="77777777" w:rsidR="00D834DB" w:rsidRDefault="00D834DB" w:rsidP="00D834DB"/>
    <w:p w14:paraId="799FE085" w14:textId="77777777" w:rsidR="00D834DB" w:rsidRDefault="00D834DB" w:rsidP="00D834DB"/>
    <w:p w14:paraId="05755A10" w14:textId="77777777" w:rsidR="00D834DB" w:rsidRDefault="00D834DB" w:rsidP="00D834DB"/>
    <w:p w14:paraId="020CC227" w14:textId="77777777" w:rsidR="00261A16" w:rsidRPr="00CF6CBE" w:rsidRDefault="00261A16" w:rsidP="00A603B2">
      <w:pPr>
        <w:pStyle w:val="USTustnpkodeksu"/>
        <w:ind w:firstLine="0"/>
      </w:pPr>
    </w:p>
    <w:sectPr w:rsidR="00261A16" w:rsidRPr="00CF6CBE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CED3F" w14:textId="77777777" w:rsidR="00184933" w:rsidRDefault="00184933">
      <w:r>
        <w:separator/>
      </w:r>
    </w:p>
  </w:endnote>
  <w:endnote w:type="continuationSeparator" w:id="0">
    <w:p w14:paraId="34C7756F" w14:textId="77777777" w:rsidR="00184933" w:rsidRDefault="0018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9388" w14:textId="77777777" w:rsidR="00184933" w:rsidRDefault="00184933">
      <w:r>
        <w:separator/>
      </w:r>
    </w:p>
  </w:footnote>
  <w:footnote w:type="continuationSeparator" w:id="0">
    <w:p w14:paraId="144F6A62" w14:textId="77777777" w:rsidR="00184933" w:rsidRDefault="00184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898D" w14:textId="77777777" w:rsidR="00184933" w:rsidRPr="00B371CC" w:rsidRDefault="0018493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044BC">
      <w:rPr>
        <w:noProof/>
      </w:rPr>
      <w:t>22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CE"/>
    <w:rsid w:val="000012DA"/>
    <w:rsid w:val="0000246E"/>
    <w:rsid w:val="00003862"/>
    <w:rsid w:val="00011C91"/>
    <w:rsid w:val="000127DD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58A8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57F5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121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933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3F0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B79"/>
    <w:rsid w:val="001E4E0C"/>
    <w:rsid w:val="001E522C"/>
    <w:rsid w:val="001E526D"/>
    <w:rsid w:val="001E5655"/>
    <w:rsid w:val="001F07A8"/>
    <w:rsid w:val="001F1832"/>
    <w:rsid w:val="001F220F"/>
    <w:rsid w:val="001F25B3"/>
    <w:rsid w:val="001F6616"/>
    <w:rsid w:val="00202BD4"/>
    <w:rsid w:val="00204A97"/>
    <w:rsid w:val="00210E3C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0917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F9E"/>
    <w:rsid w:val="002D0C4F"/>
    <w:rsid w:val="002D0CA9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E24"/>
    <w:rsid w:val="002F669F"/>
    <w:rsid w:val="00301C97"/>
    <w:rsid w:val="0031004C"/>
    <w:rsid w:val="003105F6"/>
    <w:rsid w:val="00311297"/>
    <w:rsid w:val="003113BE"/>
    <w:rsid w:val="003122CA"/>
    <w:rsid w:val="003148FD"/>
    <w:rsid w:val="0031628C"/>
    <w:rsid w:val="003201AA"/>
    <w:rsid w:val="00321080"/>
    <w:rsid w:val="00322D45"/>
    <w:rsid w:val="0032569A"/>
    <w:rsid w:val="00325A1F"/>
    <w:rsid w:val="003268F9"/>
    <w:rsid w:val="003270B3"/>
    <w:rsid w:val="00330BAF"/>
    <w:rsid w:val="00334E3A"/>
    <w:rsid w:val="003361DD"/>
    <w:rsid w:val="00341A6A"/>
    <w:rsid w:val="00345B9C"/>
    <w:rsid w:val="00352DAE"/>
    <w:rsid w:val="00354EB9"/>
    <w:rsid w:val="003552A9"/>
    <w:rsid w:val="003602AE"/>
    <w:rsid w:val="00360929"/>
    <w:rsid w:val="003647D5"/>
    <w:rsid w:val="003674B0"/>
    <w:rsid w:val="0037727C"/>
    <w:rsid w:val="00377E70"/>
    <w:rsid w:val="00380904"/>
    <w:rsid w:val="00381692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4EE0"/>
    <w:rsid w:val="003A60DC"/>
    <w:rsid w:val="003A6A46"/>
    <w:rsid w:val="003A7A63"/>
    <w:rsid w:val="003B000C"/>
    <w:rsid w:val="003B0F1D"/>
    <w:rsid w:val="003B4A57"/>
    <w:rsid w:val="003B575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2F4"/>
    <w:rsid w:val="003F020D"/>
    <w:rsid w:val="003F03D9"/>
    <w:rsid w:val="003F2FBE"/>
    <w:rsid w:val="003F318D"/>
    <w:rsid w:val="003F325F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0D1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4BC"/>
    <w:rsid w:val="0050696D"/>
    <w:rsid w:val="0051094B"/>
    <w:rsid w:val="005110D7"/>
    <w:rsid w:val="00511D99"/>
    <w:rsid w:val="005128D3"/>
    <w:rsid w:val="005147E8"/>
    <w:rsid w:val="005158F2"/>
    <w:rsid w:val="00517E8E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054"/>
    <w:rsid w:val="005835E7"/>
    <w:rsid w:val="0058397F"/>
    <w:rsid w:val="00583BF8"/>
    <w:rsid w:val="00585F33"/>
    <w:rsid w:val="00591124"/>
    <w:rsid w:val="00597024"/>
    <w:rsid w:val="005A0274"/>
    <w:rsid w:val="005A095C"/>
    <w:rsid w:val="005A0AAD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7CE"/>
    <w:rsid w:val="005F0963"/>
    <w:rsid w:val="005F2824"/>
    <w:rsid w:val="005F2EBA"/>
    <w:rsid w:val="005F35ED"/>
    <w:rsid w:val="005F5F15"/>
    <w:rsid w:val="005F7812"/>
    <w:rsid w:val="005F7A88"/>
    <w:rsid w:val="00602A70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405A"/>
    <w:rsid w:val="00635134"/>
    <w:rsid w:val="006356E2"/>
    <w:rsid w:val="00642A65"/>
    <w:rsid w:val="00643821"/>
    <w:rsid w:val="00645DCE"/>
    <w:rsid w:val="006465AC"/>
    <w:rsid w:val="006465BF"/>
    <w:rsid w:val="00653B22"/>
    <w:rsid w:val="00657BF4"/>
    <w:rsid w:val="006603FB"/>
    <w:rsid w:val="006608DF"/>
    <w:rsid w:val="006623AC"/>
    <w:rsid w:val="006670E9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6CE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07E6"/>
    <w:rsid w:val="00701952"/>
    <w:rsid w:val="00702556"/>
    <w:rsid w:val="0070277E"/>
    <w:rsid w:val="00704156"/>
    <w:rsid w:val="007069FC"/>
    <w:rsid w:val="00711221"/>
    <w:rsid w:val="00712675"/>
    <w:rsid w:val="007132A4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26BD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82C"/>
    <w:rsid w:val="00894F19"/>
    <w:rsid w:val="00896A10"/>
    <w:rsid w:val="008971B5"/>
    <w:rsid w:val="008A5262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64FE"/>
    <w:rsid w:val="00937598"/>
    <w:rsid w:val="0093790B"/>
    <w:rsid w:val="00943751"/>
    <w:rsid w:val="00946DD0"/>
    <w:rsid w:val="00947BC4"/>
    <w:rsid w:val="009509E6"/>
    <w:rsid w:val="00952018"/>
    <w:rsid w:val="00952800"/>
    <w:rsid w:val="0095300D"/>
    <w:rsid w:val="00956812"/>
    <w:rsid w:val="0095719A"/>
    <w:rsid w:val="009623E9"/>
    <w:rsid w:val="00963EEB"/>
    <w:rsid w:val="0096467A"/>
    <w:rsid w:val="009648BC"/>
    <w:rsid w:val="00964C2F"/>
    <w:rsid w:val="00965F88"/>
    <w:rsid w:val="0097557E"/>
    <w:rsid w:val="00984E03"/>
    <w:rsid w:val="00987E85"/>
    <w:rsid w:val="00991E15"/>
    <w:rsid w:val="009A0D12"/>
    <w:rsid w:val="009A1987"/>
    <w:rsid w:val="009A2BEE"/>
    <w:rsid w:val="009A46C2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0DF3"/>
    <w:rsid w:val="00A51191"/>
    <w:rsid w:val="00A55938"/>
    <w:rsid w:val="00A56D62"/>
    <w:rsid w:val="00A56F07"/>
    <w:rsid w:val="00A5762C"/>
    <w:rsid w:val="00A600FC"/>
    <w:rsid w:val="00A603B2"/>
    <w:rsid w:val="00A60BCA"/>
    <w:rsid w:val="00A638DA"/>
    <w:rsid w:val="00A65B41"/>
    <w:rsid w:val="00A65E00"/>
    <w:rsid w:val="00A66A78"/>
    <w:rsid w:val="00A7436E"/>
    <w:rsid w:val="00A74E96"/>
    <w:rsid w:val="00A75A8E"/>
    <w:rsid w:val="00A767DC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3F2"/>
    <w:rsid w:val="00AB047E"/>
    <w:rsid w:val="00AB0B0A"/>
    <w:rsid w:val="00AB0BB7"/>
    <w:rsid w:val="00AB22C6"/>
    <w:rsid w:val="00AB2AD0"/>
    <w:rsid w:val="00AB67FC"/>
    <w:rsid w:val="00AB6994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2DD"/>
    <w:rsid w:val="00B006E5"/>
    <w:rsid w:val="00B024C2"/>
    <w:rsid w:val="00B07700"/>
    <w:rsid w:val="00B13921"/>
    <w:rsid w:val="00B1528C"/>
    <w:rsid w:val="00B16415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31B"/>
    <w:rsid w:val="00B45FBC"/>
    <w:rsid w:val="00B476D4"/>
    <w:rsid w:val="00B51A7D"/>
    <w:rsid w:val="00B535C2"/>
    <w:rsid w:val="00B54224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49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4425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923"/>
    <w:rsid w:val="00C97D49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6CBE"/>
    <w:rsid w:val="00D029B8"/>
    <w:rsid w:val="00D02F60"/>
    <w:rsid w:val="00D0464E"/>
    <w:rsid w:val="00D04A96"/>
    <w:rsid w:val="00D07A7B"/>
    <w:rsid w:val="00D10E06"/>
    <w:rsid w:val="00D1104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4DB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5168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6966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285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890"/>
    <w:rsid w:val="00F15E5A"/>
    <w:rsid w:val="00F17F0A"/>
    <w:rsid w:val="00F2668F"/>
    <w:rsid w:val="00F2742F"/>
    <w:rsid w:val="00F2753B"/>
    <w:rsid w:val="00F32B86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CCD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380B972E"/>
  <w15:docId w15:val="{77CC156A-FF75-4BC3-9300-4947ACF1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364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36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9364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54224"/>
    <w:pPr>
      <w:widowControl/>
      <w:suppressAutoHyphens w:val="0"/>
      <w:spacing w:before="240" w:line="259" w:lineRule="auto"/>
      <w:outlineLvl w:val="9"/>
    </w:pPr>
    <w:rPr>
      <w:b w:val="0"/>
      <w:bCs w:val="0"/>
      <w:kern w:val="0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364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364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9364FE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9364FE"/>
    <w:pPr>
      <w:spacing w:before="120"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9364FE"/>
    <w:pPr>
      <w:ind w:left="240"/>
    </w:pPr>
    <w:rPr>
      <w:rFonts w:asciiTheme="minorHAnsi" w:hAnsiTheme="minorHAnsi" w:cstheme="minorHAnsi"/>
      <w:smallCaps/>
      <w:sz w:val="20"/>
    </w:rPr>
  </w:style>
  <w:style w:type="paragraph" w:styleId="Spistreci3">
    <w:name w:val="toc 3"/>
    <w:basedOn w:val="Normalny"/>
    <w:next w:val="Normalny"/>
    <w:autoRedefine/>
    <w:uiPriority w:val="99"/>
    <w:unhideWhenUsed/>
    <w:rsid w:val="009364FE"/>
    <w:pPr>
      <w:ind w:left="480"/>
    </w:pPr>
    <w:rPr>
      <w:rFonts w:asciiTheme="minorHAnsi" w:hAnsiTheme="minorHAnsi" w:cstheme="minorHAnsi"/>
      <w:i/>
      <w:iCs/>
      <w:sz w:val="20"/>
    </w:rPr>
  </w:style>
  <w:style w:type="paragraph" w:styleId="Spistreci4">
    <w:name w:val="toc 4"/>
    <w:basedOn w:val="Normalny"/>
    <w:next w:val="Normalny"/>
    <w:autoRedefine/>
    <w:uiPriority w:val="99"/>
    <w:unhideWhenUsed/>
    <w:rsid w:val="009364FE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unhideWhenUsed/>
    <w:rsid w:val="009364FE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unhideWhenUsed/>
    <w:rsid w:val="009364FE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unhideWhenUsed/>
    <w:rsid w:val="009364FE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unhideWhenUsed/>
    <w:rsid w:val="009364FE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unhideWhenUsed/>
    <w:rsid w:val="009364FE"/>
    <w:pPr>
      <w:ind w:left="1920"/>
    </w:pPr>
    <w:rPr>
      <w:rFonts w:asciiTheme="minorHAnsi" w:hAnsiTheme="minorHAnsi" w:cstheme="minorHAns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364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wxj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45585B-7EA8-45D3-A1C2-7523E649E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6</TotalTime>
  <Pages>30</Pages>
  <Words>6744</Words>
  <Characters>49354</Characters>
  <Application>Microsoft Office Word</Application>
  <DocSecurity>0</DocSecurity>
  <Lines>411</Lines>
  <Paragraphs>111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Zasada Natalia</dc:creator>
  <cp:keywords/>
  <dc:description/>
  <cp:lastModifiedBy>Kowalik Paulina</cp:lastModifiedBy>
  <cp:revision>5</cp:revision>
  <cp:lastPrinted>2024-08-12T07:37:00Z</cp:lastPrinted>
  <dcterms:created xsi:type="dcterms:W3CDTF">2024-08-05T11:06:00Z</dcterms:created>
  <dcterms:modified xsi:type="dcterms:W3CDTF">2024-08-12T07:38:00Z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UxC4dwLulzfINJ8nQH+xvX5LNGipWa4BRSZhPgxsCvkdUQIgS3kxk/2FDiUTkICs1Kd2HNh5KY8Fn4FdBNkyKw==</vt:lpwstr>
  </property>
  <property fmtid="{D5CDD505-2E9C-101B-9397-08002B2CF9AE}" pid="6" name="MFClassificationDate">
    <vt:lpwstr>2023-04-03T14:16:13.1353795+02:00</vt:lpwstr>
  </property>
  <property fmtid="{D5CDD505-2E9C-101B-9397-08002B2CF9AE}" pid="7" name="MFClassifiedBySID">
    <vt:lpwstr>UxC4dwLulzfINJ8nQH+xvX5LNGipWa4BRSZhPgxsCvm42mrIC/DSDv0ggS+FjUN/2v1BBotkLlY5aAiEhoi6ucYdbCpLpEnW6Yisdp7skBKEL+4u6z8R7JXuEI7QjsaJ</vt:lpwstr>
  </property>
  <property fmtid="{D5CDD505-2E9C-101B-9397-08002B2CF9AE}" pid="8" name="MFGRNItemId">
    <vt:lpwstr>GRN-6f92dfad-9a85-4f3b-a3b1-e81c216bdade</vt:lpwstr>
  </property>
  <property fmtid="{D5CDD505-2E9C-101B-9397-08002B2CF9AE}" pid="9" name="MFHash">
    <vt:lpwstr>PFGjlb0nmPSSCzhK31MjdckeLdCJiIvC7UZR+TZrgXE=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